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D2C" w:rsidRDefault="00CB6D2C" w:rsidP="00CB6D2C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CB6D2C" w:rsidRDefault="00CB6D2C" w:rsidP="00CB6D2C">
      <w:pPr>
        <w:jc w:val="right"/>
        <w:rPr>
          <w:sz w:val="28"/>
          <w:szCs w:val="28"/>
        </w:rPr>
      </w:pPr>
      <w:r>
        <w:rPr>
          <w:sz w:val="28"/>
          <w:szCs w:val="28"/>
        </w:rPr>
        <w:t>к Распоряжению Усть-Кудинского</w:t>
      </w:r>
    </w:p>
    <w:p w:rsidR="00CB6D2C" w:rsidRDefault="00CB6D2C" w:rsidP="00CB6D2C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CB6D2C" w:rsidRDefault="00CB6D2C" w:rsidP="00CB6D2C">
      <w:pPr>
        <w:jc w:val="right"/>
        <w:rPr>
          <w:sz w:val="28"/>
          <w:szCs w:val="28"/>
        </w:rPr>
      </w:pPr>
      <w:r>
        <w:rPr>
          <w:sz w:val="28"/>
          <w:szCs w:val="28"/>
        </w:rPr>
        <w:t>от «</w:t>
      </w:r>
      <w:r>
        <w:rPr>
          <w:sz w:val="28"/>
          <w:szCs w:val="28"/>
        </w:rPr>
        <w:t>24</w:t>
      </w:r>
      <w:r>
        <w:rPr>
          <w:sz w:val="28"/>
          <w:szCs w:val="28"/>
        </w:rPr>
        <w:t>»</w:t>
      </w:r>
      <w:r>
        <w:rPr>
          <w:sz w:val="28"/>
          <w:szCs w:val="28"/>
        </w:rPr>
        <w:t xml:space="preserve"> июня </w:t>
      </w:r>
      <w:r>
        <w:rPr>
          <w:sz w:val="28"/>
          <w:szCs w:val="28"/>
        </w:rPr>
        <w:t>2024 г. №</w:t>
      </w:r>
      <w:r>
        <w:rPr>
          <w:sz w:val="28"/>
          <w:szCs w:val="28"/>
        </w:rPr>
        <w:t xml:space="preserve"> 55</w:t>
      </w:r>
      <w:bookmarkStart w:id="0" w:name="_GoBack"/>
      <w:bookmarkEnd w:id="0"/>
    </w:p>
    <w:p w:rsidR="00CB6D2C" w:rsidRDefault="00CB6D2C" w:rsidP="00CB6D2C">
      <w:pPr>
        <w:jc w:val="right"/>
        <w:rPr>
          <w:sz w:val="28"/>
          <w:szCs w:val="28"/>
        </w:rPr>
      </w:pPr>
    </w:p>
    <w:p w:rsidR="00CB6D2C" w:rsidRDefault="00CB6D2C" w:rsidP="00CB6D2C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ЗАЯВКА НА УЧАСТИЕ В АУКЦИОНЕ (Лот № 1)</w:t>
      </w:r>
    </w:p>
    <w:p w:rsidR="00CB6D2C" w:rsidRDefault="00CB6D2C" w:rsidP="00CB6D2C">
      <w:pPr>
        <w:jc w:val="center"/>
        <w:rPr>
          <w:sz w:val="22"/>
          <w:szCs w:val="22"/>
        </w:rPr>
      </w:pPr>
      <w:r w:rsidRPr="00BE18C0">
        <w:rPr>
          <w:sz w:val="22"/>
          <w:szCs w:val="22"/>
        </w:rPr>
        <w:t>(все графы заполняются в электронном виде)</w:t>
      </w:r>
    </w:p>
    <w:p w:rsidR="00CB6D2C" w:rsidRDefault="00CB6D2C" w:rsidP="00CB6D2C">
      <w:pPr>
        <w:jc w:val="center"/>
        <w:rPr>
          <w:sz w:val="22"/>
          <w:szCs w:val="22"/>
        </w:rPr>
      </w:pPr>
    </w:p>
    <w:p w:rsidR="00CB6D2C" w:rsidRDefault="00CB6D2C" w:rsidP="00CB6D2C">
      <w:pPr>
        <w:widowControl w:val="0"/>
        <w:snapToGrid w:val="0"/>
        <w:jc w:val="both"/>
      </w:pPr>
      <w:r>
        <w:t>_____________________________________________________________________________</w:t>
      </w:r>
    </w:p>
    <w:p w:rsidR="00CB6D2C" w:rsidRDefault="00CB6D2C" w:rsidP="00CB6D2C">
      <w:pPr>
        <w:widowControl w:val="0"/>
        <w:snapToGrid w:val="0"/>
        <w:jc w:val="both"/>
      </w:pPr>
      <w:r>
        <w:rPr>
          <w:sz w:val="20"/>
          <w:szCs w:val="20"/>
        </w:rPr>
        <w:t>(для юридического лица - полное наименование, местонахождение, ИНН;</w:t>
      </w:r>
    </w:p>
    <w:p w:rsidR="00CB6D2C" w:rsidRDefault="00CB6D2C" w:rsidP="00CB6D2C">
      <w:pPr>
        <w:widowControl w:val="0"/>
        <w:snapToGrid w:val="0"/>
        <w:jc w:val="both"/>
      </w:pPr>
      <w:r>
        <w:rPr>
          <w:sz w:val="20"/>
          <w:szCs w:val="20"/>
        </w:rPr>
        <w:t xml:space="preserve">для физического лица - ФИО, место жительства, паспортные данные, СНИЛС; </w:t>
      </w:r>
    </w:p>
    <w:p w:rsidR="00CB6D2C" w:rsidRDefault="00CB6D2C" w:rsidP="00CB6D2C">
      <w:pPr>
        <w:widowControl w:val="0"/>
        <w:snapToGrid w:val="0"/>
        <w:jc w:val="both"/>
      </w:pPr>
      <w:r>
        <w:rPr>
          <w:sz w:val="20"/>
          <w:szCs w:val="20"/>
        </w:rPr>
        <w:t>для индивидуального предпринимателя - ФИО, место жительства, паспортные данные, ИНН, СНИЛС;</w:t>
      </w:r>
    </w:p>
    <w:p w:rsidR="00CB6D2C" w:rsidRDefault="00CB6D2C" w:rsidP="00CB6D2C">
      <w:pPr>
        <w:widowControl w:val="0"/>
        <w:snapToGrid w:val="0"/>
        <w:jc w:val="both"/>
      </w:pPr>
      <w:r>
        <w:rPr>
          <w:sz w:val="20"/>
          <w:szCs w:val="20"/>
        </w:rPr>
        <w:t>для всех – адрес электронной почты; номер контактного телефона)</w:t>
      </w:r>
    </w:p>
    <w:p w:rsidR="00CB6D2C" w:rsidRDefault="00CB6D2C" w:rsidP="00CB6D2C">
      <w:pPr>
        <w:widowControl w:val="0"/>
        <w:snapToGrid w:val="0"/>
      </w:pPr>
      <w:r>
        <w:t>(далее - Претендент), в лице_____________________________________________________,</w:t>
      </w:r>
    </w:p>
    <w:p w:rsidR="00CB6D2C" w:rsidRDefault="00CB6D2C" w:rsidP="00CB6D2C">
      <w:pPr>
        <w:widowControl w:val="0"/>
        <w:snapToGrid w:val="0"/>
      </w:pPr>
      <w:r>
        <w:t xml:space="preserve">(далее - </w:t>
      </w:r>
      <w:r>
        <w:rPr>
          <w:bCs/>
          <w:color w:val="000000"/>
        </w:rPr>
        <w:t xml:space="preserve">Поверенный), </w:t>
      </w:r>
      <w:r>
        <w:t xml:space="preserve">действующего на основании_________________________________, </w:t>
      </w:r>
    </w:p>
    <w:p w:rsidR="00CB6D2C" w:rsidRDefault="00CB6D2C" w:rsidP="00CB6D2C">
      <w:pPr>
        <w:jc w:val="both"/>
      </w:pPr>
      <w:r>
        <w:t>принимая решение об участии в аукционе</w:t>
      </w:r>
      <w:r>
        <w:rPr>
          <w:bCs/>
          <w:color w:val="000000"/>
        </w:rPr>
        <w:t>:</w:t>
      </w:r>
    </w:p>
    <w:p w:rsidR="00CB6D2C" w:rsidRDefault="00CB6D2C" w:rsidP="00CB6D2C">
      <w:pPr>
        <w:widowControl w:val="0"/>
        <w:tabs>
          <w:tab w:val="left" w:pos="0"/>
        </w:tabs>
        <w:spacing w:line="0" w:lineRule="atLeast"/>
        <w:ind w:firstLine="709"/>
        <w:jc w:val="both"/>
      </w:pPr>
      <w:r>
        <w:rPr>
          <w:color w:val="000000"/>
        </w:rPr>
        <w:t>Лот № 1. Т</w:t>
      </w:r>
      <w:r w:rsidRPr="00BE18C0">
        <w:t xml:space="preserve">ранспортное средство ГАЗ-322173, наименование (тип транспортного средства) специализированное пассажирское (13 мест), регистрационный знак В 052 АС 38 </w:t>
      </w:r>
      <w:r w:rsidRPr="00BE18C0">
        <w:rPr>
          <w:lang w:val="en-US"/>
        </w:rPr>
        <w:t>RUS</w:t>
      </w:r>
      <w:r w:rsidRPr="00BE18C0">
        <w:t xml:space="preserve">, 2013 года выпуска, модель двигателя 421640, номер двигателя </w:t>
      </w:r>
      <w:r w:rsidRPr="00BE18C0">
        <w:rPr>
          <w:lang w:val="en-US"/>
        </w:rPr>
        <w:t>D</w:t>
      </w:r>
      <w:r w:rsidRPr="00BE18C0">
        <w:t>0501147, тип двигателя</w:t>
      </w:r>
      <w:r>
        <w:t xml:space="preserve"> бензиновый, номер кузова 322100</w:t>
      </w:r>
      <w:r w:rsidRPr="00BE18C0">
        <w:rPr>
          <w:lang w:val="en-US"/>
        </w:rPr>
        <w:t>D</w:t>
      </w:r>
      <w:r w:rsidRPr="00BE18C0">
        <w:t>0</w:t>
      </w:r>
      <w:r>
        <w:t>530219</w:t>
      </w:r>
      <w:r w:rsidRPr="00BE18C0">
        <w:t xml:space="preserve">, </w:t>
      </w:r>
      <w:r>
        <w:t xml:space="preserve">цвет кузова белый, </w:t>
      </w:r>
      <w:r w:rsidRPr="00BE18C0">
        <w:t>идентификационный номер (</w:t>
      </w:r>
      <w:r w:rsidRPr="00BE18C0">
        <w:rPr>
          <w:lang w:val="en-US"/>
        </w:rPr>
        <w:t>VIN</w:t>
      </w:r>
      <w:r w:rsidRPr="00BE18C0">
        <w:t xml:space="preserve">) </w:t>
      </w:r>
      <w:r w:rsidRPr="00BE18C0">
        <w:rPr>
          <w:lang w:val="en-US"/>
        </w:rPr>
        <w:t>X</w:t>
      </w:r>
      <w:r>
        <w:t>963</w:t>
      </w:r>
      <w:r w:rsidRPr="00BE18C0">
        <w:t>22173</w:t>
      </w:r>
      <w:r w:rsidRPr="00BE18C0">
        <w:rPr>
          <w:lang w:val="en-US"/>
        </w:rPr>
        <w:t>D</w:t>
      </w:r>
      <w:r w:rsidRPr="00BE18C0">
        <w:t>0753406</w:t>
      </w:r>
      <w:r>
        <w:t>,</w:t>
      </w:r>
      <w:r w:rsidRPr="00B045DC">
        <w:t xml:space="preserve"> наименование собственника Муниципальное казенное учреждение культуры «Культурно-спортивный центр» Усть-Кудинского муниципального образования</w:t>
      </w:r>
      <w:r w:rsidRPr="0094036C">
        <w:rPr>
          <w:color w:val="000000"/>
        </w:rPr>
        <w:t>.</w:t>
      </w:r>
    </w:p>
    <w:p w:rsidR="00CB6D2C" w:rsidRDefault="00CB6D2C" w:rsidP="00CB6D2C">
      <w:pPr>
        <w:spacing w:line="0" w:lineRule="atLeast"/>
        <w:ind w:firstLine="709"/>
        <w:jc w:val="both"/>
      </w:pPr>
      <w:r>
        <w:t>Обязуюсь:</w:t>
      </w:r>
    </w:p>
    <w:p w:rsidR="00CB6D2C" w:rsidRDefault="00CB6D2C" w:rsidP="00CB6D2C">
      <w:pPr>
        <w:spacing w:line="0" w:lineRule="atLeast"/>
        <w:ind w:firstLine="709"/>
        <w:jc w:val="both"/>
      </w:pPr>
      <w:r>
        <w:t xml:space="preserve">1) соблюдать условия участия в </w:t>
      </w:r>
      <w:r>
        <w:rPr>
          <w:bCs/>
        </w:rPr>
        <w:t>аукционе</w:t>
      </w:r>
      <w:r>
        <w:t xml:space="preserve">, содержащиеся в информационном сообщении </w:t>
      </w:r>
      <w:r>
        <w:rPr>
          <w:bCs/>
          <w:color w:val="000000"/>
        </w:rPr>
        <w:t xml:space="preserve">о проведении </w:t>
      </w:r>
      <w:r>
        <w:rPr>
          <w:bCs/>
        </w:rPr>
        <w:t>продажи объекта муниципального имущества на аукционе в электронной форме</w:t>
      </w:r>
      <w:r>
        <w:t xml:space="preserve">, размещенном на сайтах: </w:t>
      </w:r>
      <w:r>
        <w:rPr>
          <w:lang w:val="en-US"/>
        </w:rPr>
        <w:t>www</w:t>
      </w:r>
      <w:r>
        <w:t>.</w:t>
      </w:r>
      <w:proofErr w:type="spellStart"/>
      <w:r>
        <w:rPr>
          <w:lang w:val="en-US"/>
        </w:rPr>
        <w:t>torgi</w:t>
      </w:r>
      <w:proofErr w:type="spellEnd"/>
      <w:r>
        <w:t>.</w:t>
      </w:r>
      <w:proofErr w:type="spellStart"/>
      <w:r>
        <w:rPr>
          <w:lang w:val="en-US"/>
        </w:rPr>
        <w:t>gov</w:t>
      </w:r>
      <w:proofErr w:type="spellEnd"/>
      <w:r>
        <w:t>.</w:t>
      </w:r>
      <w:r>
        <w:rPr>
          <w:lang w:val="en-US"/>
        </w:rPr>
        <w:t>ru</w:t>
      </w:r>
      <w:r>
        <w:t xml:space="preserve">, </w:t>
      </w:r>
      <w:r>
        <w:rPr>
          <w:lang w:val="en-US"/>
        </w:rPr>
        <w:t>www</w:t>
      </w:r>
      <w:r>
        <w:t>.</w:t>
      </w:r>
      <w:proofErr w:type="spellStart"/>
      <w:r>
        <w:rPr>
          <w:lang w:val="en-US"/>
        </w:rPr>
        <w:t>rts</w:t>
      </w:r>
      <w:proofErr w:type="spellEnd"/>
      <w:r>
        <w:t>-</w:t>
      </w:r>
      <w:r>
        <w:rPr>
          <w:lang w:val="en-US"/>
        </w:rPr>
        <w:t>tender</w:t>
      </w:r>
      <w:r>
        <w:t>.</w:t>
      </w:r>
      <w:r>
        <w:rPr>
          <w:lang w:val="en-US"/>
        </w:rPr>
        <w:t>ru</w:t>
      </w:r>
      <w:r>
        <w:t xml:space="preserve">, </w:t>
      </w:r>
      <w:hyperlink r:id="rId4" w:history="1">
        <w:r w:rsidRPr="00B73C0F">
          <w:rPr>
            <w:rStyle w:val="a3"/>
          </w:rPr>
          <w:t>http://ust-kudinskoe-mo.ru</w:t>
        </w:r>
      </w:hyperlink>
      <w:r>
        <w:t xml:space="preserve">, а также порядок проведения продажи, установленный Положением об организации и проведении продажи государственного или муниципального имущества в электронной форме, утвержденным Постановлением Правительства Российской Федерации </w:t>
      </w:r>
      <w:r w:rsidRPr="00294E30">
        <w:t>от 27.08.2012 № 860.</w:t>
      </w:r>
    </w:p>
    <w:p w:rsidR="00CB6D2C" w:rsidRDefault="00CB6D2C" w:rsidP="00CB6D2C">
      <w:pPr>
        <w:spacing w:line="0" w:lineRule="atLeast"/>
        <w:ind w:firstLine="709"/>
        <w:jc w:val="both"/>
      </w:pPr>
      <w:r>
        <w:t xml:space="preserve">2) в случае признания Победителем </w:t>
      </w:r>
      <w:r>
        <w:rPr>
          <w:color w:val="000000"/>
        </w:rPr>
        <w:t>аукциона (признания Единственным участником)</w:t>
      </w:r>
      <w:r>
        <w:rPr>
          <w:bCs/>
          <w:color w:val="000000"/>
        </w:rPr>
        <w:t xml:space="preserve">, </w:t>
      </w:r>
      <w:r>
        <w:t>заключить с Продавцом имущества договор купли-продажи муниципального имущества в течение 5 (пяти) рабочих дней со дня подведения итогов аукциона и оплатить стоимость муниципального имущества, в сроки, определяемые договором купли-продажи муниципального имущества.</w:t>
      </w:r>
    </w:p>
    <w:p w:rsidR="00CB6D2C" w:rsidRDefault="00CB6D2C" w:rsidP="00CB6D2C">
      <w:pPr>
        <w:spacing w:line="0" w:lineRule="atLeast"/>
        <w:ind w:firstLine="709"/>
        <w:jc w:val="both"/>
      </w:pPr>
      <w:r>
        <w:t>И одновременно подтверждаю, что ___________________________________________</w:t>
      </w:r>
    </w:p>
    <w:p w:rsidR="00CB6D2C" w:rsidRDefault="00CB6D2C" w:rsidP="00CB6D2C">
      <w:pPr>
        <w:spacing w:line="0" w:lineRule="atLeast"/>
        <w:ind w:firstLine="709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(наименование юридического лица)</w:t>
      </w:r>
    </w:p>
    <w:p w:rsidR="00CB6D2C" w:rsidRPr="00822C29" w:rsidRDefault="00CB6D2C" w:rsidP="00CB6D2C">
      <w:pPr>
        <w:spacing w:line="0" w:lineRule="atLeast"/>
        <w:jc w:val="both"/>
      </w:pPr>
      <w:r>
        <w:t>не</w:t>
      </w:r>
      <w:r w:rsidRPr="00822C29">
        <w:t xml:space="preserve"> является юридическим лицом, местом регистрации которого является государство</w:t>
      </w:r>
      <w:r>
        <w:t xml:space="preserve">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</w:p>
    <w:p w:rsidR="00CB6D2C" w:rsidRDefault="00CB6D2C" w:rsidP="00CB6D2C">
      <w:pPr>
        <w:spacing w:line="0" w:lineRule="atLeast"/>
        <w:ind w:firstLine="709"/>
        <w:jc w:val="both"/>
      </w:pPr>
      <w:r>
        <w:rPr>
          <w:bCs/>
          <w:color w:val="000000"/>
        </w:rPr>
        <w:t>3) осведомлен, что в случае признания Победителем аукциона (признания Единственным участником) и отказа или уклонения от заключения договора купли-продажи муниципального имущества, внесенный задаток не возвращается.</w:t>
      </w:r>
    </w:p>
    <w:p w:rsidR="00CB6D2C" w:rsidRDefault="00CB6D2C" w:rsidP="00CB6D2C">
      <w:pPr>
        <w:widowControl w:val="0"/>
        <w:ind w:firstLine="709"/>
        <w:jc w:val="both"/>
        <w:rPr>
          <w:rFonts w:eastAsia="Calibri"/>
        </w:rPr>
      </w:pPr>
      <w:r>
        <w:rPr>
          <w:rFonts w:eastAsia="Calibri"/>
          <w:iCs/>
        </w:rPr>
        <w:t>4) п</w:t>
      </w:r>
      <w:r>
        <w:rPr>
          <w:iCs/>
        </w:rPr>
        <w:t>ретендент</w:t>
      </w:r>
      <w:r>
        <w:rPr>
          <w:rFonts w:eastAsia="Calibri"/>
          <w:iCs/>
        </w:rPr>
        <w:t xml:space="preserve"> не находится в состоянии реорганизации, ликвидации, банкротства, его деятельность не приостановлена</w:t>
      </w:r>
      <w:r>
        <w:rPr>
          <w:rFonts w:eastAsia="Calibri"/>
        </w:rPr>
        <w:t>.</w:t>
      </w:r>
    </w:p>
    <w:p w:rsidR="00CB6D2C" w:rsidRDefault="00CB6D2C" w:rsidP="00CB6D2C">
      <w:pPr>
        <w:widowControl w:val="0"/>
        <w:spacing w:line="0" w:lineRule="atLeast"/>
        <w:ind w:firstLine="709"/>
        <w:jc w:val="both"/>
        <w:rPr>
          <w:rFonts w:eastAsia="Calibri"/>
        </w:rPr>
      </w:pPr>
      <w:r>
        <w:rPr>
          <w:rFonts w:eastAsia="Calibri"/>
        </w:rPr>
        <w:t>5) гарантирую достоверность сведений, представленных в заявке, и подтверждаю право организатора запрашивать в уполномоченных органах и организациях информацию, подтверждающую представленные сведения.</w:t>
      </w:r>
    </w:p>
    <w:p w:rsidR="00CB6D2C" w:rsidRDefault="00CB6D2C" w:rsidP="00CB6D2C">
      <w:pPr>
        <w:widowControl w:val="0"/>
        <w:spacing w:line="0" w:lineRule="atLeast"/>
        <w:ind w:firstLine="709"/>
        <w:jc w:val="both"/>
      </w:pPr>
      <w:r>
        <w:rPr>
          <w:rFonts w:eastAsia="Calibri"/>
          <w:bCs/>
          <w:color w:val="000000"/>
        </w:rPr>
        <w:lastRenderedPageBreak/>
        <w:t xml:space="preserve">6) в соответствии со статьей 9 Федерального закона от 27.07.2006 № 152-ФЗ «О персональных данных» даю свое согласие </w:t>
      </w:r>
      <w:r>
        <w:rPr>
          <w:bCs/>
          <w:color w:val="000000"/>
        </w:rPr>
        <w:t>администрации Усть-Кудинского муниципального образования – администрации сельского поселения</w:t>
      </w:r>
      <w:r>
        <w:rPr>
          <w:rFonts w:eastAsia="Calibri"/>
          <w:bCs/>
          <w:color w:val="000000"/>
        </w:rPr>
        <w:t xml:space="preserve"> на обработку моих персональных данных.</w:t>
      </w:r>
    </w:p>
    <w:p w:rsidR="00CB6D2C" w:rsidRDefault="00CB6D2C" w:rsidP="00CB6D2C">
      <w:pPr>
        <w:widowControl w:val="0"/>
        <w:spacing w:line="0" w:lineRule="atLeast"/>
        <w:ind w:firstLine="709"/>
        <w:jc w:val="both"/>
      </w:pPr>
      <w:r>
        <w:t>7) настоящей заявкой подтверждаю, что объект осмотрен лично, претензий по состоянию не имеется.</w:t>
      </w:r>
    </w:p>
    <w:p w:rsidR="00CB6D2C" w:rsidRDefault="00CB6D2C" w:rsidP="00CB6D2C">
      <w:pPr>
        <w:jc w:val="both"/>
      </w:pPr>
    </w:p>
    <w:p w:rsidR="00CB6D2C" w:rsidRPr="0018186E" w:rsidRDefault="00CB6D2C" w:rsidP="00CB6D2C">
      <w:pPr>
        <w:spacing w:line="0" w:lineRule="atLeast"/>
      </w:pPr>
    </w:p>
    <w:p w:rsidR="00CB6D2C" w:rsidRPr="0018186E" w:rsidRDefault="00CB6D2C" w:rsidP="00CB6D2C">
      <w:pPr>
        <w:spacing w:line="0" w:lineRule="atLeast"/>
      </w:pPr>
    </w:p>
    <w:p w:rsidR="00CB6D2C" w:rsidRDefault="00CB6D2C" w:rsidP="00CB6D2C">
      <w:pPr>
        <w:spacing w:line="0" w:lineRule="atLeast"/>
      </w:pPr>
      <w:r>
        <w:t>Претендент (его уполномоченное лицо):</w:t>
      </w:r>
    </w:p>
    <w:p w:rsidR="00CB6D2C" w:rsidRDefault="00CB6D2C" w:rsidP="00CB6D2C">
      <w:pPr>
        <w:spacing w:line="0" w:lineRule="atLeast"/>
      </w:pPr>
      <w:r>
        <w:t xml:space="preserve">_______________________ _______________________ </w:t>
      </w:r>
    </w:p>
    <w:p w:rsidR="00CB6D2C" w:rsidRDefault="00CB6D2C" w:rsidP="00CB6D2C">
      <w:pPr>
        <w:keepLines/>
        <w:spacing w:line="0" w:lineRule="atLeas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м.п</w:t>
      </w:r>
      <w:proofErr w:type="spellEnd"/>
      <w:r>
        <w:rPr>
          <w:sz w:val="18"/>
          <w:szCs w:val="18"/>
        </w:rPr>
        <w:t>.            (</w:t>
      </w:r>
      <w:proofErr w:type="gramStart"/>
      <w:r>
        <w:rPr>
          <w:sz w:val="18"/>
          <w:szCs w:val="18"/>
        </w:rPr>
        <w:t xml:space="preserve">подпись)   </w:t>
      </w:r>
      <w:proofErr w:type="gramEnd"/>
      <w:r>
        <w:rPr>
          <w:sz w:val="18"/>
          <w:szCs w:val="18"/>
        </w:rPr>
        <w:t xml:space="preserve">                                 (Ф.И.О.)</w:t>
      </w:r>
    </w:p>
    <w:p w:rsidR="00CB6D2C" w:rsidRDefault="00CB6D2C" w:rsidP="00CB6D2C">
      <w:pPr>
        <w:spacing w:line="0" w:lineRule="atLeast"/>
        <w:jc w:val="both"/>
        <w:rPr>
          <w:sz w:val="18"/>
          <w:szCs w:val="18"/>
        </w:rPr>
      </w:pPr>
    </w:p>
    <w:p w:rsidR="00CB6D2C" w:rsidRDefault="00CB6D2C" w:rsidP="00CB6D2C">
      <w:pPr>
        <w:spacing w:line="0" w:lineRule="atLeast"/>
        <w:jc w:val="both"/>
      </w:pPr>
    </w:p>
    <w:p w:rsidR="00CB6D2C" w:rsidRDefault="00CB6D2C" w:rsidP="00CB6D2C">
      <w:pPr>
        <w:widowControl w:val="0"/>
        <w:spacing w:line="0" w:lineRule="atLeast"/>
        <w:jc w:val="both"/>
      </w:pPr>
      <w:r>
        <w:t>Дата «____</w:t>
      </w:r>
      <w:proofErr w:type="gramStart"/>
      <w:r>
        <w:t>_»_</w:t>
      </w:r>
      <w:proofErr w:type="gramEnd"/>
      <w:r>
        <w:t>__________________20____ г.</w:t>
      </w:r>
    </w:p>
    <w:p w:rsidR="00CB6D2C" w:rsidRDefault="00CB6D2C" w:rsidP="00CB6D2C">
      <w:pPr>
        <w:widowControl w:val="0"/>
        <w:spacing w:line="0" w:lineRule="atLeast"/>
        <w:jc w:val="both"/>
      </w:pPr>
    </w:p>
    <w:p w:rsidR="00CB6D2C" w:rsidRDefault="00CB6D2C" w:rsidP="00CB6D2C">
      <w:pPr>
        <w:widowControl w:val="0"/>
        <w:spacing w:line="0" w:lineRule="atLeast"/>
        <w:jc w:val="both"/>
      </w:pPr>
      <w:r>
        <w:t xml:space="preserve">Приложение: </w:t>
      </w:r>
    </w:p>
    <w:p w:rsidR="00CB6D2C" w:rsidRDefault="00CB6D2C" w:rsidP="00CB6D2C">
      <w:pPr>
        <w:widowControl w:val="0"/>
        <w:spacing w:line="0" w:lineRule="atLeast"/>
        <w:ind w:firstLine="709"/>
        <w:jc w:val="both"/>
      </w:pPr>
      <w:r>
        <w:rPr>
          <w:bCs/>
          <w:color w:val="000000"/>
        </w:rPr>
        <w:t xml:space="preserve">1. </w:t>
      </w:r>
      <w:r>
        <w:rPr>
          <w:bCs/>
          <w:color w:val="000000"/>
          <w:u w:val="single"/>
        </w:rPr>
        <w:t>Физические лица и индивидуальные предприниматели представляют:</w:t>
      </w:r>
      <w:r>
        <w:rPr>
          <w:bCs/>
          <w:color w:val="000000"/>
        </w:rPr>
        <w:t xml:space="preserve"> все листы документа, удостоверяющего личность; документ, подтверждающий поступление задатка на счет, указанный в информационном сообщении (выписка с этого счета); опись документов.</w:t>
      </w:r>
    </w:p>
    <w:p w:rsidR="00CB6D2C" w:rsidRDefault="00CB6D2C" w:rsidP="00CB6D2C">
      <w:pPr>
        <w:widowControl w:val="0"/>
        <w:spacing w:line="0" w:lineRule="atLeast"/>
        <w:ind w:firstLine="709"/>
        <w:contextualSpacing/>
        <w:jc w:val="both"/>
        <w:rPr>
          <w:u w:val="single"/>
        </w:rPr>
      </w:pPr>
      <w:r>
        <w:rPr>
          <w:rFonts w:eastAsia="Calibri"/>
          <w:bCs/>
          <w:color w:val="000000"/>
          <w:u w:val="single"/>
        </w:rPr>
        <w:t>2.</w:t>
      </w:r>
      <w:r>
        <w:rPr>
          <w:bCs/>
          <w:color w:val="000000"/>
          <w:u w:val="single"/>
        </w:rPr>
        <w:t xml:space="preserve"> Юридические лица представляют:</w:t>
      </w:r>
    </w:p>
    <w:p w:rsidR="00CB6D2C" w:rsidRDefault="00CB6D2C" w:rsidP="00CB6D2C">
      <w:pPr>
        <w:widowControl w:val="0"/>
        <w:spacing w:line="0" w:lineRule="atLeast"/>
        <w:ind w:firstLine="709"/>
        <w:contextualSpacing/>
        <w:jc w:val="both"/>
      </w:pPr>
      <w:r>
        <w:rPr>
          <w:bCs/>
          <w:color w:val="000000"/>
        </w:rPr>
        <w:t>1) заверенные копии учредительных документов;</w:t>
      </w:r>
    </w:p>
    <w:p w:rsidR="00CB6D2C" w:rsidRDefault="00CB6D2C" w:rsidP="00CB6D2C">
      <w:pPr>
        <w:widowControl w:val="0"/>
        <w:spacing w:line="0" w:lineRule="atLeast"/>
        <w:ind w:firstLine="709"/>
        <w:contextualSpacing/>
        <w:jc w:val="both"/>
      </w:pPr>
      <w:r>
        <w:rPr>
          <w:bCs/>
          <w:color w:val="000000"/>
        </w:rPr>
        <w:t>2)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(при наличии печати) и подписанное его руководителем письмо);</w:t>
      </w:r>
    </w:p>
    <w:p w:rsidR="00CB6D2C" w:rsidRDefault="00CB6D2C" w:rsidP="00CB6D2C">
      <w:pPr>
        <w:widowControl w:val="0"/>
        <w:spacing w:line="0" w:lineRule="atLeast"/>
        <w:ind w:firstLine="709"/>
        <w:contextualSpacing/>
        <w:jc w:val="both"/>
      </w:pPr>
      <w:r>
        <w:rPr>
          <w:bCs/>
          <w:color w:val="000000"/>
        </w:rPr>
        <w:t>3)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CB6D2C" w:rsidRDefault="00CB6D2C" w:rsidP="00CB6D2C">
      <w:pPr>
        <w:widowControl w:val="0"/>
        <w:spacing w:line="0" w:lineRule="atLeast"/>
        <w:ind w:firstLine="709"/>
        <w:contextualSpacing/>
        <w:jc w:val="both"/>
      </w:pPr>
      <w:r>
        <w:rPr>
          <w:bCs/>
          <w:color w:val="000000"/>
        </w:rPr>
        <w:t>4) документ, подтверждающий поступление задатка на счет, указанный в информационном сообщении (выписка с этого счета);</w:t>
      </w:r>
    </w:p>
    <w:p w:rsidR="00CB6D2C" w:rsidRDefault="00CB6D2C" w:rsidP="00CB6D2C">
      <w:pPr>
        <w:widowControl w:val="0"/>
        <w:spacing w:line="0" w:lineRule="atLeast"/>
        <w:ind w:firstLine="709"/>
        <w:contextualSpacing/>
        <w:jc w:val="both"/>
      </w:pPr>
      <w:r>
        <w:rPr>
          <w:bCs/>
          <w:color w:val="000000"/>
        </w:rPr>
        <w:t>5) опись документов.</w:t>
      </w:r>
    </w:p>
    <w:p w:rsidR="00CB6D2C" w:rsidRDefault="00CB6D2C" w:rsidP="00CB6D2C">
      <w:pPr>
        <w:widowControl w:val="0"/>
        <w:spacing w:line="0" w:lineRule="atLeast"/>
        <w:ind w:firstLine="709"/>
        <w:contextualSpacing/>
        <w:jc w:val="both"/>
      </w:pPr>
      <w:r>
        <w:rPr>
          <w:bCs/>
          <w:color w:val="000000"/>
        </w:rPr>
        <w:t>3. В случае, если от имени Претендента действует его представитель по доверенности (Претендент - поверенный), к заявке должна быть приложена доверенность на осуществление действий от имени Претендента-доверителя, оформленная в установленном порядке, нотариально заверенная копия такой доверенности, а также выполнены действия, указанные в пункте 3.7 информационного сообщения.</w:t>
      </w:r>
    </w:p>
    <w:p w:rsidR="00CB6D2C" w:rsidRDefault="00CB6D2C" w:rsidP="00CB6D2C">
      <w:pPr>
        <w:widowControl w:val="0"/>
        <w:spacing w:line="0" w:lineRule="atLeast"/>
        <w:ind w:firstLine="709"/>
        <w:contextualSpacing/>
        <w:jc w:val="both"/>
      </w:pPr>
      <w:r>
        <w:rPr>
          <w:bCs/>
          <w:color w:val="000000"/>
        </w:rPr>
        <w:t>4.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лица, а также выполнены действия, указанные в пункте 3.7 информационного сообщения.</w:t>
      </w:r>
    </w:p>
    <w:p w:rsidR="00CB6D2C" w:rsidRDefault="00CB6D2C" w:rsidP="00CB6D2C">
      <w:pPr>
        <w:jc w:val="both"/>
      </w:pPr>
    </w:p>
    <w:p w:rsidR="00CB6D2C" w:rsidRDefault="00CB6D2C" w:rsidP="00CB6D2C">
      <w:pPr>
        <w:jc w:val="both"/>
      </w:pPr>
      <w:r>
        <w:br w:type="page"/>
      </w:r>
    </w:p>
    <w:p w:rsidR="00CB6D2C" w:rsidRDefault="00CB6D2C" w:rsidP="00CB6D2C">
      <w:pPr>
        <w:widowControl w:val="0"/>
        <w:spacing w:line="0" w:lineRule="atLeast"/>
        <w:ind w:firstLine="7371"/>
      </w:pPr>
      <w:r>
        <w:lastRenderedPageBreak/>
        <w:t>Приложение к</w:t>
      </w:r>
    </w:p>
    <w:p w:rsidR="00CB6D2C" w:rsidRDefault="00CB6D2C" w:rsidP="00CB6D2C">
      <w:pPr>
        <w:widowControl w:val="0"/>
        <w:spacing w:line="0" w:lineRule="atLeast"/>
        <w:ind w:firstLine="7371"/>
      </w:pPr>
      <w:r>
        <w:t xml:space="preserve">заявке на участие </w:t>
      </w:r>
    </w:p>
    <w:p w:rsidR="00CB6D2C" w:rsidRDefault="00CB6D2C" w:rsidP="00CB6D2C">
      <w:pPr>
        <w:widowControl w:val="0"/>
        <w:spacing w:line="0" w:lineRule="atLeast"/>
        <w:ind w:firstLine="7371"/>
      </w:pPr>
      <w:r>
        <w:t>в аукционе</w:t>
      </w:r>
    </w:p>
    <w:p w:rsidR="00CB6D2C" w:rsidRDefault="00CB6D2C" w:rsidP="00CB6D2C">
      <w:pPr>
        <w:widowControl w:val="0"/>
        <w:spacing w:line="0" w:lineRule="atLeast"/>
        <w:ind w:firstLine="7371"/>
      </w:pPr>
    </w:p>
    <w:p w:rsidR="00CB6D2C" w:rsidRDefault="00CB6D2C" w:rsidP="00CB6D2C">
      <w:pPr>
        <w:widowControl w:val="0"/>
        <w:spacing w:line="0" w:lineRule="atLeast"/>
        <w:jc w:val="center"/>
      </w:pPr>
      <w:r>
        <w:t xml:space="preserve">Опись документов, прилагаемых к заявке </w:t>
      </w:r>
    </w:p>
    <w:p w:rsidR="00CB6D2C" w:rsidRDefault="00CB6D2C" w:rsidP="00CB6D2C">
      <w:pPr>
        <w:spacing w:line="0" w:lineRule="atLeast"/>
        <w:ind w:right="283"/>
        <w:rPr>
          <w:rFonts w:eastAsia="Calibri"/>
        </w:rPr>
      </w:pPr>
    </w:p>
    <w:tbl>
      <w:tblPr>
        <w:tblW w:w="9223" w:type="dxa"/>
        <w:tblInd w:w="177" w:type="dxa"/>
        <w:tblLayout w:type="fixed"/>
        <w:tblLook w:val="04A0" w:firstRow="1" w:lastRow="0" w:firstColumn="1" w:lastColumn="0" w:noHBand="0" w:noVBand="1"/>
      </w:tblPr>
      <w:tblGrid>
        <w:gridCol w:w="901"/>
        <w:gridCol w:w="4304"/>
        <w:gridCol w:w="2160"/>
        <w:gridCol w:w="1858"/>
      </w:tblGrid>
      <w:tr w:rsidR="00CB6D2C" w:rsidTr="00F91BFA">
        <w:trPr>
          <w:trHeight w:val="39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D2C" w:rsidRDefault="00CB6D2C" w:rsidP="00F91BFA">
            <w:pPr>
              <w:widowControl w:val="0"/>
              <w:spacing w:line="0" w:lineRule="atLeast"/>
              <w:ind w:right="283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№</w:t>
            </w:r>
            <w:r>
              <w:rPr>
                <w:rFonts w:eastAsia="Calibri"/>
              </w:rPr>
              <w:br/>
              <w:t>п/п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D2C" w:rsidRDefault="00CB6D2C" w:rsidP="00F91BFA">
            <w:pPr>
              <w:widowControl w:val="0"/>
              <w:spacing w:line="0" w:lineRule="atLeast"/>
              <w:ind w:right="283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Наименование предоставляемого документа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D2C" w:rsidRDefault="00CB6D2C" w:rsidP="00F91BFA">
            <w:pPr>
              <w:widowControl w:val="0"/>
              <w:spacing w:line="0" w:lineRule="atLeast"/>
              <w:ind w:right="283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Количество экземпляров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D2C" w:rsidRDefault="00CB6D2C" w:rsidP="00F91BFA">
            <w:pPr>
              <w:widowControl w:val="0"/>
              <w:spacing w:line="0" w:lineRule="atLeast"/>
              <w:ind w:right="283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Количество </w:t>
            </w:r>
            <w:r>
              <w:rPr>
                <w:rFonts w:eastAsia="Calibri"/>
              </w:rPr>
              <w:br/>
              <w:t>листов</w:t>
            </w:r>
          </w:p>
        </w:tc>
      </w:tr>
      <w:tr w:rsidR="00CB6D2C" w:rsidTr="00F91BFA">
        <w:trPr>
          <w:trHeight w:val="39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D2C" w:rsidRDefault="00CB6D2C" w:rsidP="00F91BFA">
            <w:pPr>
              <w:widowControl w:val="0"/>
              <w:spacing w:line="0" w:lineRule="atLeast"/>
              <w:ind w:right="283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D2C" w:rsidRDefault="00CB6D2C" w:rsidP="00F91BFA">
            <w:pPr>
              <w:widowControl w:val="0"/>
              <w:spacing w:line="0" w:lineRule="atLeast"/>
              <w:ind w:right="283"/>
              <w:rPr>
                <w:rFonts w:eastAsia="Calibri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D2C" w:rsidRDefault="00CB6D2C" w:rsidP="00F91BFA">
            <w:pPr>
              <w:widowControl w:val="0"/>
              <w:spacing w:line="0" w:lineRule="atLeast"/>
              <w:ind w:right="283"/>
              <w:jc w:val="center"/>
              <w:rPr>
                <w:rFonts w:eastAsia="Calibri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D2C" w:rsidRDefault="00CB6D2C" w:rsidP="00F91BFA">
            <w:pPr>
              <w:widowControl w:val="0"/>
              <w:spacing w:line="0" w:lineRule="atLeast"/>
              <w:ind w:right="283"/>
              <w:jc w:val="center"/>
              <w:rPr>
                <w:rFonts w:eastAsia="Calibri"/>
              </w:rPr>
            </w:pPr>
          </w:p>
        </w:tc>
      </w:tr>
      <w:tr w:rsidR="00CB6D2C" w:rsidTr="00F91BFA">
        <w:trPr>
          <w:trHeight w:val="39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D2C" w:rsidRDefault="00CB6D2C" w:rsidP="00F91BFA">
            <w:pPr>
              <w:widowControl w:val="0"/>
              <w:spacing w:line="0" w:lineRule="atLeast"/>
              <w:ind w:right="283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D2C" w:rsidRDefault="00CB6D2C" w:rsidP="00F91BFA">
            <w:pPr>
              <w:widowControl w:val="0"/>
              <w:spacing w:line="0" w:lineRule="atLeast"/>
              <w:ind w:right="283"/>
              <w:rPr>
                <w:rFonts w:eastAsia="Calibri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D2C" w:rsidRDefault="00CB6D2C" w:rsidP="00F91BFA">
            <w:pPr>
              <w:widowControl w:val="0"/>
              <w:spacing w:line="0" w:lineRule="atLeast"/>
              <w:ind w:right="283"/>
              <w:jc w:val="center"/>
              <w:rPr>
                <w:rFonts w:eastAsia="Calibri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D2C" w:rsidRDefault="00CB6D2C" w:rsidP="00F91BFA">
            <w:pPr>
              <w:widowControl w:val="0"/>
              <w:spacing w:line="0" w:lineRule="atLeast"/>
              <w:ind w:right="283"/>
              <w:jc w:val="center"/>
              <w:rPr>
                <w:rFonts w:eastAsia="Calibri"/>
              </w:rPr>
            </w:pPr>
          </w:p>
        </w:tc>
      </w:tr>
      <w:tr w:rsidR="00CB6D2C" w:rsidTr="00F91BFA">
        <w:trPr>
          <w:trHeight w:val="39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D2C" w:rsidRDefault="00CB6D2C" w:rsidP="00F91BFA">
            <w:pPr>
              <w:widowControl w:val="0"/>
              <w:spacing w:line="0" w:lineRule="atLeast"/>
              <w:ind w:right="283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D2C" w:rsidRDefault="00CB6D2C" w:rsidP="00F91BFA">
            <w:pPr>
              <w:widowControl w:val="0"/>
              <w:spacing w:line="0" w:lineRule="atLeast"/>
              <w:ind w:right="283"/>
              <w:rPr>
                <w:rFonts w:eastAsia="Calibri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D2C" w:rsidRDefault="00CB6D2C" w:rsidP="00F91BFA">
            <w:pPr>
              <w:widowControl w:val="0"/>
              <w:spacing w:line="0" w:lineRule="atLeast"/>
              <w:ind w:right="283"/>
              <w:jc w:val="center"/>
              <w:rPr>
                <w:rFonts w:eastAsia="Calibri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D2C" w:rsidRDefault="00CB6D2C" w:rsidP="00F91BFA">
            <w:pPr>
              <w:widowControl w:val="0"/>
              <w:spacing w:line="0" w:lineRule="atLeast"/>
              <w:ind w:right="283"/>
              <w:jc w:val="center"/>
              <w:rPr>
                <w:rFonts w:eastAsia="Calibri"/>
              </w:rPr>
            </w:pPr>
          </w:p>
        </w:tc>
      </w:tr>
      <w:tr w:rsidR="00CB6D2C" w:rsidTr="00F91BFA">
        <w:trPr>
          <w:trHeight w:val="39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D2C" w:rsidRDefault="00CB6D2C" w:rsidP="00F91BFA">
            <w:pPr>
              <w:widowControl w:val="0"/>
              <w:spacing w:line="0" w:lineRule="atLeast"/>
              <w:ind w:right="283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D2C" w:rsidRDefault="00CB6D2C" w:rsidP="00F91BFA">
            <w:pPr>
              <w:widowControl w:val="0"/>
              <w:spacing w:line="0" w:lineRule="atLeast"/>
              <w:ind w:right="283"/>
              <w:rPr>
                <w:rFonts w:eastAsia="Calibri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D2C" w:rsidRDefault="00CB6D2C" w:rsidP="00F91BFA">
            <w:pPr>
              <w:widowControl w:val="0"/>
              <w:spacing w:line="0" w:lineRule="atLeast"/>
              <w:ind w:right="283"/>
              <w:jc w:val="center"/>
              <w:rPr>
                <w:rFonts w:eastAsia="Calibri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D2C" w:rsidRDefault="00CB6D2C" w:rsidP="00F91BFA">
            <w:pPr>
              <w:widowControl w:val="0"/>
              <w:spacing w:line="0" w:lineRule="atLeast"/>
              <w:ind w:right="283"/>
              <w:jc w:val="center"/>
              <w:rPr>
                <w:rFonts w:eastAsia="Calibri"/>
              </w:rPr>
            </w:pPr>
          </w:p>
        </w:tc>
      </w:tr>
      <w:tr w:rsidR="00CB6D2C" w:rsidTr="00F91BFA">
        <w:trPr>
          <w:trHeight w:val="39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D2C" w:rsidRDefault="00CB6D2C" w:rsidP="00F91BFA">
            <w:pPr>
              <w:widowControl w:val="0"/>
              <w:spacing w:line="0" w:lineRule="atLeast"/>
              <w:ind w:right="283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D2C" w:rsidRDefault="00CB6D2C" w:rsidP="00F91BFA">
            <w:pPr>
              <w:widowControl w:val="0"/>
              <w:spacing w:line="0" w:lineRule="atLeast"/>
              <w:ind w:right="283"/>
              <w:rPr>
                <w:rFonts w:eastAsia="Calibri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D2C" w:rsidRDefault="00CB6D2C" w:rsidP="00F91BFA">
            <w:pPr>
              <w:widowControl w:val="0"/>
              <w:spacing w:line="0" w:lineRule="atLeast"/>
              <w:ind w:right="283"/>
              <w:jc w:val="center"/>
              <w:rPr>
                <w:rFonts w:eastAsia="Calibri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D2C" w:rsidRDefault="00CB6D2C" w:rsidP="00F91BFA">
            <w:pPr>
              <w:widowControl w:val="0"/>
              <w:spacing w:line="0" w:lineRule="atLeast"/>
              <w:ind w:right="283"/>
              <w:jc w:val="center"/>
              <w:rPr>
                <w:rFonts w:eastAsia="Calibri"/>
              </w:rPr>
            </w:pPr>
          </w:p>
        </w:tc>
      </w:tr>
      <w:tr w:rsidR="00CB6D2C" w:rsidTr="00F91BFA">
        <w:trPr>
          <w:trHeight w:val="39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D2C" w:rsidRDefault="00CB6D2C" w:rsidP="00F91BFA">
            <w:pPr>
              <w:widowControl w:val="0"/>
              <w:spacing w:line="0" w:lineRule="atLeast"/>
              <w:ind w:right="283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D2C" w:rsidRDefault="00CB6D2C" w:rsidP="00F91BFA">
            <w:pPr>
              <w:widowControl w:val="0"/>
              <w:spacing w:line="0" w:lineRule="atLeast"/>
              <w:ind w:right="283"/>
              <w:rPr>
                <w:rFonts w:eastAsia="Calibri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D2C" w:rsidRDefault="00CB6D2C" w:rsidP="00F91BFA">
            <w:pPr>
              <w:widowControl w:val="0"/>
              <w:spacing w:line="0" w:lineRule="atLeast"/>
              <w:ind w:right="283"/>
              <w:jc w:val="center"/>
              <w:rPr>
                <w:rFonts w:eastAsia="Calibri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D2C" w:rsidRDefault="00CB6D2C" w:rsidP="00F91BFA">
            <w:pPr>
              <w:widowControl w:val="0"/>
              <w:spacing w:line="0" w:lineRule="atLeast"/>
              <w:ind w:right="283"/>
              <w:jc w:val="center"/>
              <w:rPr>
                <w:rFonts w:eastAsia="Calibri"/>
              </w:rPr>
            </w:pPr>
          </w:p>
        </w:tc>
      </w:tr>
      <w:tr w:rsidR="00CB6D2C" w:rsidTr="00F91BFA">
        <w:trPr>
          <w:trHeight w:val="39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D2C" w:rsidRDefault="00CB6D2C" w:rsidP="00F91BFA">
            <w:pPr>
              <w:widowControl w:val="0"/>
              <w:spacing w:line="0" w:lineRule="atLeast"/>
              <w:ind w:right="283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D2C" w:rsidRDefault="00CB6D2C" w:rsidP="00F91BFA">
            <w:pPr>
              <w:widowControl w:val="0"/>
              <w:spacing w:line="0" w:lineRule="atLeast"/>
              <w:ind w:right="283"/>
              <w:rPr>
                <w:rFonts w:eastAsia="Calibri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D2C" w:rsidRDefault="00CB6D2C" w:rsidP="00F91BFA">
            <w:pPr>
              <w:widowControl w:val="0"/>
              <w:spacing w:line="0" w:lineRule="atLeast"/>
              <w:ind w:right="283"/>
              <w:jc w:val="center"/>
              <w:rPr>
                <w:rFonts w:eastAsia="Calibri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D2C" w:rsidRDefault="00CB6D2C" w:rsidP="00F91BFA">
            <w:pPr>
              <w:widowControl w:val="0"/>
              <w:spacing w:line="0" w:lineRule="atLeast"/>
              <w:ind w:right="283"/>
              <w:jc w:val="center"/>
              <w:rPr>
                <w:rFonts w:eastAsia="Calibri"/>
              </w:rPr>
            </w:pPr>
          </w:p>
        </w:tc>
      </w:tr>
      <w:tr w:rsidR="00CB6D2C" w:rsidTr="00F91BFA">
        <w:trPr>
          <w:trHeight w:val="39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D2C" w:rsidRDefault="00CB6D2C" w:rsidP="00F91BFA">
            <w:pPr>
              <w:widowControl w:val="0"/>
              <w:spacing w:line="0" w:lineRule="atLeast"/>
              <w:ind w:right="283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D2C" w:rsidRDefault="00CB6D2C" w:rsidP="00F91BFA">
            <w:pPr>
              <w:widowControl w:val="0"/>
              <w:spacing w:line="0" w:lineRule="atLeast"/>
              <w:ind w:right="283"/>
              <w:rPr>
                <w:rFonts w:eastAsia="Calibri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D2C" w:rsidRDefault="00CB6D2C" w:rsidP="00F91BFA">
            <w:pPr>
              <w:widowControl w:val="0"/>
              <w:spacing w:line="0" w:lineRule="atLeast"/>
              <w:ind w:right="283"/>
              <w:jc w:val="center"/>
              <w:rPr>
                <w:rFonts w:eastAsia="Calibri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D2C" w:rsidRDefault="00CB6D2C" w:rsidP="00F91BFA">
            <w:pPr>
              <w:widowControl w:val="0"/>
              <w:spacing w:line="0" w:lineRule="atLeast"/>
              <w:ind w:right="283"/>
              <w:jc w:val="center"/>
              <w:rPr>
                <w:rFonts w:eastAsia="Calibri"/>
              </w:rPr>
            </w:pPr>
          </w:p>
        </w:tc>
      </w:tr>
    </w:tbl>
    <w:p w:rsidR="00CB6D2C" w:rsidRDefault="00CB6D2C" w:rsidP="00CB6D2C">
      <w:pPr>
        <w:spacing w:line="0" w:lineRule="atLeast"/>
        <w:ind w:right="283"/>
        <w:jc w:val="both"/>
      </w:pPr>
      <w:r>
        <w:rPr>
          <w:rFonts w:eastAsia="Calibri"/>
        </w:rPr>
        <w:t xml:space="preserve"> </w:t>
      </w:r>
    </w:p>
    <w:p w:rsidR="00CB6D2C" w:rsidRDefault="00CB6D2C" w:rsidP="00CB6D2C">
      <w:pPr>
        <w:spacing w:line="0" w:lineRule="atLeast"/>
        <w:ind w:right="283"/>
        <w:jc w:val="both"/>
        <w:rPr>
          <w:rFonts w:eastAsia="Calibri"/>
        </w:rPr>
      </w:pPr>
    </w:p>
    <w:p w:rsidR="00CB6D2C" w:rsidRDefault="00CB6D2C" w:rsidP="00CB6D2C">
      <w:pPr>
        <w:keepLines/>
        <w:spacing w:line="0" w:lineRule="atLeast"/>
        <w:jc w:val="both"/>
      </w:pPr>
      <w:r>
        <w:t>Претендент (его уполномоченное лицо):</w:t>
      </w:r>
    </w:p>
    <w:p w:rsidR="00CB6D2C" w:rsidRDefault="00CB6D2C" w:rsidP="00CB6D2C">
      <w:pPr>
        <w:keepLines/>
        <w:spacing w:line="0" w:lineRule="atLeast"/>
        <w:jc w:val="both"/>
      </w:pPr>
      <w:r>
        <w:t xml:space="preserve">_______________________ _______________________ </w:t>
      </w:r>
    </w:p>
    <w:p w:rsidR="00CB6D2C" w:rsidRDefault="00CB6D2C" w:rsidP="00CB6D2C">
      <w:pPr>
        <w:keepLines/>
        <w:spacing w:line="0" w:lineRule="atLeast"/>
        <w:jc w:val="both"/>
      </w:pPr>
      <w:proofErr w:type="spellStart"/>
      <w:r w:rsidRPr="00F87C92">
        <w:t>м.п</w:t>
      </w:r>
      <w:proofErr w:type="spellEnd"/>
      <w:r w:rsidRPr="00F87C92">
        <w:t>.            (</w:t>
      </w:r>
      <w:proofErr w:type="gramStart"/>
      <w:r w:rsidRPr="00F87C92">
        <w:t xml:space="preserve">подпись)   </w:t>
      </w:r>
      <w:proofErr w:type="gramEnd"/>
      <w:r w:rsidRPr="00F87C92">
        <w:t xml:space="preserve">                                 (Ф.И.О.) </w:t>
      </w:r>
    </w:p>
    <w:p w:rsidR="00725DCD" w:rsidRDefault="00725DCD"/>
    <w:sectPr w:rsidR="00725DCD" w:rsidSect="00362EEF">
      <w:pgSz w:w="11906" w:h="16838"/>
      <w:pgMar w:top="567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B1E"/>
    <w:rsid w:val="00624B1E"/>
    <w:rsid w:val="00725DCD"/>
    <w:rsid w:val="00CB6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75056"/>
  <w15:chartTrackingRefBased/>
  <w15:docId w15:val="{B0B93374-E2B4-49C8-88BB-E1B4646D2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D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B6D2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ust-kudinskoe-m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922</Words>
  <Characters>5259</Characters>
  <Application>Microsoft Office Word</Application>
  <DocSecurity>0</DocSecurity>
  <Lines>43</Lines>
  <Paragraphs>12</Paragraphs>
  <ScaleCrop>false</ScaleCrop>
  <Company>Администрация Усть-Кудинского МО</Company>
  <LinksUpToDate>false</LinksUpToDate>
  <CharactersWithSpaces>6169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2</cp:revision>
  <dcterms:created xsi:type="dcterms:W3CDTF">2024-06-28T05:38:00Z</dcterms:created>
  <dcterms:modified xsi:type="dcterms:W3CDTF">2024-06-28T05:39:00Z</dcterms:modified>
</cp:coreProperties>
</file>