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B7" w:rsidRPr="00D54254" w:rsidRDefault="00541BB7" w:rsidP="00541BB7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8"/>
          <w:szCs w:val="28"/>
        </w:rPr>
      </w:pPr>
      <w:r w:rsidRPr="00D54254">
        <w:rPr>
          <w:spacing w:val="25"/>
          <w:sz w:val="28"/>
          <w:szCs w:val="28"/>
        </w:rPr>
        <w:t>РОССИЙСКАЯ ФЕДЕРАЦИЯ</w:t>
      </w:r>
    </w:p>
    <w:p w:rsidR="00541BB7" w:rsidRPr="00D54254" w:rsidRDefault="00541BB7" w:rsidP="00541BB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D54254">
        <w:rPr>
          <w:spacing w:val="-1"/>
          <w:sz w:val="28"/>
          <w:szCs w:val="28"/>
        </w:rPr>
        <w:t>ИРКУТСКАЯ ОБЛАСТЬ</w:t>
      </w:r>
    </w:p>
    <w:p w:rsidR="00541BB7" w:rsidRPr="00D54254" w:rsidRDefault="00541BB7" w:rsidP="00541BB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D54254">
        <w:rPr>
          <w:spacing w:val="-2"/>
          <w:sz w:val="28"/>
          <w:szCs w:val="28"/>
        </w:rPr>
        <w:t>ИРКУТСКИЙ РАЙОН</w:t>
      </w:r>
    </w:p>
    <w:p w:rsidR="00541BB7" w:rsidRPr="00D54254" w:rsidRDefault="00541BB7" w:rsidP="00541BB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D54254">
        <w:rPr>
          <w:spacing w:val="-2"/>
          <w:sz w:val="28"/>
          <w:szCs w:val="28"/>
        </w:rPr>
        <w:t>ДУМА УСТЬ-КУДИНСКОГО МУНИЦИПАЛЬНОГО ОБРАЗОВАНИЯ</w:t>
      </w:r>
    </w:p>
    <w:p w:rsidR="00541BB7" w:rsidRPr="00FD67F6" w:rsidRDefault="00541BB7" w:rsidP="00541BB7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</w:p>
    <w:p w:rsidR="008E648F" w:rsidRDefault="00541BB7" w:rsidP="00541BB7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РЕШЕНИЕ</w:t>
      </w:r>
      <w:r w:rsidR="008E648F">
        <w:rPr>
          <w:b/>
          <w:bCs/>
          <w:spacing w:val="-5"/>
          <w:w w:val="136"/>
          <w:sz w:val="32"/>
          <w:szCs w:val="32"/>
        </w:rPr>
        <w:t xml:space="preserve"> </w:t>
      </w:r>
    </w:p>
    <w:p w:rsidR="00541BB7" w:rsidRPr="00FD67F6" w:rsidRDefault="00541BB7" w:rsidP="00541BB7">
      <w:pPr>
        <w:shd w:val="clear" w:color="auto" w:fill="FFFFFF"/>
        <w:jc w:val="both"/>
        <w:rPr>
          <w:b/>
          <w:bCs/>
          <w:spacing w:val="-5"/>
          <w:w w:val="136"/>
          <w:sz w:val="38"/>
          <w:szCs w:val="38"/>
        </w:rPr>
      </w:pPr>
    </w:p>
    <w:p w:rsidR="00541BB7" w:rsidRPr="00CB766E" w:rsidRDefault="00541BB7" w:rsidP="00541BB7">
      <w:pPr>
        <w:shd w:val="clear" w:color="auto" w:fill="FFFFFF"/>
        <w:jc w:val="both"/>
        <w:rPr>
          <w:sz w:val="28"/>
          <w:szCs w:val="28"/>
        </w:rPr>
      </w:pPr>
      <w:r w:rsidRPr="00D54254">
        <w:rPr>
          <w:sz w:val="28"/>
          <w:szCs w:val="28"/>
        </w:rPr>
        <w:t>от</w:t>
      </w:r>
      <w:r w:rsidR="004D0559">
        <w:rPr>
          <w:sz w:val="28"/>
          <w:szCs w:val="28"/>
        </w:rPr>
        <w:t xml:space="preserve"> «</w:t>
      </w:r>
      <w:r w:rsidR="0091486F">
        <w:rPr>
          <w:sz w:val="28"/>
          <w:szCs w:val="28"/>
          <w:lang w:val="en-US"/>
        </w:rPr>
        <w:t>22</w:t>
      </w:r>
      <w:r w:rsidR="004D0559">
        <w:rPr>
          <w:sz w:val="28"/>
          <w:szCs w:val="28"/>
        </w:rPr>
        <w:t>»</w:t>
      </w:r>
      <w:r w:rsidRPr="00D54254">
        <w:rPr>
          <w:sz w:val="28"/>
          <w:szCs w:val="28"/>
        </w:rPr>
        <w:t xml:space="preserve"> </w:t>
      </w:r>
      <w:r w:rsidR="0091486F">
        <w:rPr>
          <w:sz w:val="28"/>
          <w:szCs w:val="28"/>
        </w:rPr>
        <w:t>марта</w:t>
      </w:r>
      <w:r w:rsidR="00571D1E">
        <w:rPr>
          <w:sz w:val="28"/>
          <w:szCs w:val="28"/>
        </w:rPr>
        <w:t xml:space="preserve"> </w:t>
      </w:r>
      <w:r w:rsidR="006A2148">
        <w:rPr>
          <w:sz w:val="28"/>
          <w:szCs w:val="28"/>
        </w:rPr>
        <w:t>201</w:t>
      </w:r>
      <w:r w:rsidR="00F910BE">
        <w:rPr>
          <w:sz w:val="28"/>
          <w:szCs w:val="28"/>
        </w:rPr>
        <w:t>7</w:t>
      </w:r>
      <w:r w:rsidR="00AA21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4B72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91486F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A901E9">
        <w:rPr>
          <w:sz w:val="28"/>
          <w:szCs w:val="28"/>
        </w:rPr>
        <w:t xml:space="preserve">   </w:t>
      </w:r>
      <w:r w:rsidR="003D27B8">
        <w:rPr>
          <w:sz w:val="28"/>
          <w:szCs w:val="28"/>
        </w:rPr>
        <w:t xml:space="preserve"> </w:t>
      </w:r>
      <w:r w:rsidR="00A901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A901E9">
        <w:rPr>
          <w:sz w:val="28"/>
          <w:szCs w:val="28"/>
        </w:rPr>
        <w:t xml:space="preserve">      </w:t>
      </w:r>
      <w:r w:rsidRPr="00D54254">
        <w:rPr>
          <w:sz w:val="28"/>
          <w:szCs w:val="28"/>
        </w:rPr>
        <w:t>№</w:t>
      </w:r>
      <w:r w:rsidR="00A901E9">
        <w:rPr>
          <w:sz w:val="28"/>
          <w:szCs w:val="28"/>
        </w:rPr>
        <w:t xml:space="preserve"> </w:t>
      </w:r>
      <w:r w:rsidR="0091486F">
        <w:rPr>
          <w:sz w:val="28"/>
          <w:szCs w:val="28"/>
          <w:lang w:val="en-US"/>
        </w:rPr>
        <w:t>54-258</w:t>
      </w:r>
      <w:r w:rsidR="00A901E9">
        <w:rPr>
          <w:sz w:val="28"/>
          <w:szCs w:val="28"/>
        </w:rPr>
        <w:t>/</w:t>
      </w:r>
      <w:r w:rsidR="00F910BE">
        <w:rPr>
          <w:sz w:val="28"/>
          <w:szCs w:val="28"/>
        </w:rPr>
        <w:t>ДСП</w:t>
      </w:r>
    </w:p>
    <w:p w:rsidR="00541BB7" w:rsidRDefault="00541BB7" w:rsidP="00541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1BB7" w:rsidRDefault="00541BB7" w:rsidP="00541BB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81"/>
      </w:tblGrid>
      <w:tr w:rsidR="00541BB7" w:rsidTr="007C0BFB">
        <w:trPr>
          <w:trHeight w:val="350"/>
        </w:trPr>
        <w:tc>
          <w:tcPr>
            <w:tcW w:w="9997" w:type="dxa"/>
          </w:tcPr>
          <w:p w:rsidR="00541BB7" w:rsidRDefault="003D27B8" w:rsidP="008E648F">
            <w:pPr>
              <w:shd w:val="clear" w:color="auto" w:fill="FFFFFF"/>
              <w:ind w:right="403"/>
              <w:jc w:val="both"/>
              <w:rPr>
                <w:bCs/>
                <w:color w:val="000000"/>
                <w:spacing w:val="6"/>
                <w:sz w:val="28"/>
                <w:szCs w:val="28"/>
              </w:rPr>
            </w:pPr>
            <w:r w:rsidRPr="003D27B8">
              <w:rPr>
                <w:bCs/>
                <w:color w:val="000000"/>
                <w:spacing w:val="6"/>
                <w:sz w:val="28"/>
                <w:szCs w:val="28"/>
              </w:rPr>
              <w:t xml:space="preserve">О </w:t>
            </w:r>
            <w:r w:rsidR="00541BB7" w:rsidRPr="003D27B8">
              <w:rPr>
                <w:bCs/>
                <w:color w:val="000000"/>
                <w:spacing w:val="4"/>
                <w:sz w:val="28"/>
                <w:szCs w:val="28"/>
              </w:rPr>
              <w:t>внесении изменений и дополнений в Устав</w:t>
            </w:r>
            <w:r w:rsidRPr="003D27B8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541BB7" w:rsidRPr="003D27B8">
              <w:rPr>
                <w:bCs/>
                <w:color w:val="000000"/>
                <w:spacing w:val="4"/>
                <w:sz w:val="28"/>
                <w:szCs w:val="28"/>
              </w:rPr>
              <w:t xml:space="preserve">Усть-Кудинского </w:t>
            </w:r>
            <w:r w:rsidR="00541BB7" w:rsidRPr="003D27B8">
              <w:rPr>
                <w:bCs/>
                <w:color w:val="000000"/>
                <w:spacing w:val="7"/>
                <w:sz w:val="28"/>
                <w:szCs w:val="28"/>
              </w:rPr>
              <w:t>муниципального образова</w:t>
            </w:r>
            <w:r w:rsidR="00541BB7" w:rsidRPr="003D27B8">
              <w:rPr>
                <w:bCs/>
                <w:color w:val="000000"/>
                <w:spacing w:val="6"/>
                <w:sz w:val="28"/>
                <w:szCs w:val="28"/>
              </w:rPr>
              <w:t>ния</w:t>
            </w:r>
            <w:r w:rsidRPr="003D27B8">
              <w:rPr>
                <w:bCs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8E648F" w:rsidRDefault="008E648F" w:rsidP="008E648F">
            <w:pPr>
              <w:shd w:val="clear" w:color="auto" w:fill="FFFFFF"/>
              <w:ind w:right="403"/>
              <w:jc w:val="both"/>
              <w:rPr>
                <w:sz w:val="28"/>
              </w:rPr>
            </w:pPr>
          </w:p>
        </w:tc>
      </w:tr>
    </w:tbl>
    <w:p w:rsidR="008E648F" w:rsidRDefault="008E648F" w:rsidP="008E648F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Устава </w:t>
      </w:r>
      <w:r w:rsidRPr="003D27B8">
        <w:rPr>
          <w:bCs/>
          <w:color w:val="000000"/>
          <w:spacing w:val="4"/>
          <w:sz w:val="28"/>
          <w:szCs w:val="28"/>
        </w:rPr>
        <w:t>Усть-Кудинского м</w:t>
      </w:r>
      <w:r w:rsidRPr="003D27B8">
        <w:rPr>
          <w:bCs/>
          <w:color w:val="000000"/>
          <w:spacing w:val="7"/>
          <w:sz w:val="28"/>
          <w:szCs w:val="28"/>
        </w:rPr>
        <w:t>униципального образова</w:t>
      </w:r>
      <w:r w:rsidRPr="003D27B8">
        <w:rPr>
          <w:bCs/>
          <w:color w:val="000000"/>
          <w:spacing w:val="6"/>
          <w:sz w:val="28"/>
          <w:szCs w:val="28"/>
        </w:rPr>
        <w:t>ния</w:t>
      </w:r>
      <w:r w:rsidR="00EF783D">
        <w:rPr>
          <w:bCs/>
          <w:color w:val="000000"/>
          <w:spacing w:val="6"/>
          <w:sz w:val="28"/>
          <w:szCs w:val="28"/>
        </w:rPr>
        <w:t xml:space="preserve"> в соответствие со статьями </w:t>
      </w:r>
      <w:r w:rsidRPr="005E6B52">
        <w:rPr>
          <w:bCs/>
          <w:color w:val="000000"/>
          <w:spacing w:val="6"/>
          <w:sz w:val="28"/>
          <w:szCs w:val="28"/>
        </w:rPr>
        <w:t>1</w:t>
      </w:r>
      <w:r w:rsidR="005E6B52" w:rsidRPr="005E6B52">
        <w:rPr>
          <w:bCs/>
          <w:color w:val="000000"/>
          <w:spacing w:val="6"/>
          <w:sz w:val="28"/>
          <w:szCs w:val="28"/>
        </w:rPr>
        <w:t>5</w:t>
      </w:r>
      <w:r w:rsidRPr="005E6B52">
        <w:rPr>
          <w:bCs/>
          <w:color w:val="000000"/>
          <w:spacing w:val="6"/>
          <w:sz w:val="28"/>
          <w:szCs w:val="28"/>
        </w:rPr>
        <w:t xml:space="preserve">, </w:t>
      </w:r>
      <w:r w:rsidR="005E6B52" w:rsidRPr="005E6B52">
        <w:rPr>
          <w:bCs/>
          <w:color w:val="000000"/>
          <w:spacing w:val="6"/>
          <w:sz w:val="28"/>
          <w:szCs w:val="28"/>
        </w:rPr>
        <w:t>28</w:t>
      </w:r>
      <w:r w:rsidRPr="00F910BE">
        <w:rPr>
          <w:bCs/>
          <w:color w:val="000000"/>
          <w:spacing w:val="6"/>
          <w:sz w:val="28"/>
          <w:szCs w:val="28"/>
        </w:rPr>
        <w:t xml:space="preserve">, </w:t>
      </w:r>
      <w:r w:rsidR="00CC7142" w:rsidRPr="00F910BE">
        <w:rPr>
          <w:bCs/>
          <w:color w:val="000000"/>
          <w:spacing w:val="6"/>
          <w:sz w:val="28"/>
          <w:szCs w:val="28"/>
        </w:rPr>
        <w:t>36</w:t>
      </w:r>
      <w:r w:rsidRPr="00F910BE">
        <w:rPr>
          <w:bCs/>
          <w:color w:val="000000"/>
          <w:spacing w:val="6"/>
          <w:sz w:val="28"/>
          <w:szCs w:val="28"/>
        </w:rPr>
        <w:t xml:space="preserve">, </w:t>
      </w:r>
      <w:r w:rsidRPr="005E6B52">
        <w:rPr>
          <w:bCs/>
          <w:color w:val="000000"/>
          <w:spacing w:val="6"/>
          <w:sz w:val="28"/>
          <w:szCs w:val="28"/>
        </w:rPr>
        <w:t>4</w:t>
      </w:r>
      <w:r w:rsidR="00EF783D" w:rsidRPr="005E6B52">
        <w:rPr>
          <w:bCs/>
          <w:color w:val="000000"/>
          <w:spacing w:val="6"/>
          <w:sz w:val="28"/>
          <w:szCs w:val="28"/>
        </w:rPr>
        <w:t>4</w:t>
      </w:r>
      <w:r w:rsidRPr="00F910BE">
        <w:rPr>
          <w:bCs/>
          <w:color w:val="000000"/>
          <w:spacing w:val="6"/>
          <w:sz w:val="28"/>
          <w:szCs w:val="28"/>
        </w:rPr>
        <w:t>,</w:t>
      </w:r>
      <w:r w:rsidR="00B56C0A" w:rsidRPr="00F910BE">
        <w:rPr>
          <w:bCs/>
          <w:color w:val="000000"/>
          <w:spacing w:val="6"/>
          <w:sz w:val="28"/>
          <w:szCs w:val="28"/>
        </w:rPr>
        <w:t xml:space="preserve"> </w:t>
      </w:r>
      <w:r w:rsidR="00CC7142" w:rsidRPr="00F910BE">
        <w:rPr>
          <w:bCs/>
          <w:color w:val="000000"/>
          <w:spacing w:val="6"/>
          <w:sz w:val="28"/>
          <w:szCs w:val="28"/>
        </w:rPr>
        <w:t>7</w:t>
      </w:r>
      <w:r w:rsidR="00F910BE" w:rsidRPr="00F910BE">
        <w:rPr>
          <w:bCs/>
          <w:color w:val="000000"/>
          <w:spacing w:val="6"/>
          <w:sz w:val="28"/>
          <w:szCs w:val="28"/>
        </w:rPr>
        <w:t>3</w:t>
      </w:r>
      <w:r w:rsidR="00B56C0A" w:rsidRPr="00F910BE">
        <w:rPr>
          <w:bCs/>
          <w:color w:val="000000"/>
          <w:spacing w:val="6"/>
          <w:sz w:val="28"/>
          <w:szCs w:val="28"/>
        </w:rPr>
        <w:t>,</w:t>
      </w:r>
      <w:r w:rsidRPr="00F910BE">
        <w:rPr>
          <w:bCs/>
          <w:color w:val="000000"/>
          <w:spacing w:val="6"/>
          <w:sz w:val="28"/>
          <w:szCs w:val="28"/>
        </w:rPr>
        <w:t xml:space="preserve"> </w:t>
      </w:r>
      <w:r w:rsidR="00CC7142" w:rsidRPr="005E6B52">
        <w:rPr>
          <w:bCs/>
          <w:color w:val="000000"/>
          <w:spacing w:val="6"/>
          <w:sz w:val="28"/>
          <w:szCs w:val="28"/>
        </w:rPr>
        <w:t>77</w:t>
      </w:r>
      <w:r w:rsidRPr="005E6B52">
        <w:rPr>
          <w:bCs/>
          <w:color w:val="000000"/>
          <w:spacing w:val="6"/>
          <w:sz w:val="28"/>
          <w:szCs w:val="28"/>
        </w:rPr>
        <w:t xml:space="preserve"> </w:t>
      </w:r>
      <w:r w:rsidRPr="00F910BE">
        <w:rPr>
          <w:rFonts w:eastAsiaTheme="minorEastAsia"/>
          <w:sz w:val="28"/>
          <w:szCs w:val="22"/>
        </w:rPr>
        <w:t>Федерального закона «Об общих принципах организации местного самоуправления в Российской Федерации» от 06.10.2003 № 131-ФЗ</w:t>
      </w:r>
      <w:r w:rsidRPr="00F910BE">
        <w:rPr>
          <w:rFonts w:eastAsiaTheme="minorHAnsi"/>
          <w:sz w:val="28"/>
          <w:szCs w:val="28"/>
          <w:lang w:eastAsia="en-US"/>
        </w:rPr>
        <w:t xml:space="preserve"> </w:t>
      </w:r>
      <w:r w:rsidRPr="00F910BE">
        <w:rPr>
          <w:rFonts w:eastAsiaTheme="minorEastAsia"/>
          <w:sz w:val="28"/>
          <w:szCs w:val="22"/>
        </w:rPr>
        <w:t>руководствуясь статьей 41 Устава Усть-Кудинского муниципального образования, Дума Усть-Кудинского муниципального образования</w:t>
      </w:r>
      <w:r w:rsidRPr="00C351B7">
        <w:rPr>
          <w:rFonts w:eastAsiaTheme="minorEastAsia"/>
          <w:sz w:val="28"/>
          <w:szCs w:val="22"/>
        </w:rPr>
        <w:t xml:space="preserve"> </w:t>
      </w:r>
    </w:p>
    <w:p w:rsidR="008E648F" w:rsidRDefault="008E648F" w:rsidP="008E648F">
      <w:pPr>
        <w:spacing w:line="276" w:lineRule="auto"/>
        <w:jc w:val="center"/>
        <w:rPr>
          <w:rFonts w:eastAsiaTheme="minorEastAsia"/>
          <w:sz w:val="28"/>
          <w:szCs w:val="22"/>
        </w:rPr>
      </w:pPr>
    </w:p>
    <w:p w:rsidR="008E648F" w:rsidRPr="007B3514" w:rsidRDefault="008E648F" w:rsidP="008E648F">
      <w:pPr>
        <w:spacing w:line="276" w:lineRule="auto"/>
        <w:jc w:val="center"/>
        <w:rPr>
          <w:rFonts w:eastAsiaTheme="minorEastAsia"/>
          <w:sz w:val="28"/>
          <w:szCs w:val="22"/>
        </w:rPr>
      </w:pPr>
      <w:r w:rsidRPr="007B3514">
        <w:rPr>
          <w:rFonts w:eastAsiaTheme="minorEastAsia"/>
          <w:sz w:val="28"/>
          <w:szCs w:val="22"/>
        </w:rPr>
        <w:t>РЕШИЛА:</w:t>
      </w:r>
    </w:p>
    <w:p w:rsidR="008E648F" w:rsidRDefault="008E648F" w:rsidP="008E648F">
      <w:pPr>
        <w:pStyle w:val="af6"/>
        <w:numPr>
          <w:ilvl w:val="0"/>
          <w:numId w:val="10"/>
        </w:numPr>
        <w:spacing w:line="276" w:lineRule="auto"/>
        <w:ind w:left="0" w:firstLine="426"/>
        <w:jc w:val="both"/>
        <w:rPr>
          <w:rFonts w:eastAsiaTheme="minorEastAsia"/>
          <w:sz w:val="28"/>
          <w:szCs w:val="22"/>
        </w:rPr>
      </w:pPr>
      <w:r w:rsidRPr="007B3514">
        <w:rPr>
          <w:rFonts w:eastAsiaTheme="minorEastAsia"/>
          <w:sz w:val="28"/>
          <w:szCs w:val="22"/>
        </w:rPr>
        <w:t>Внести следующие изменения и дополнения в Устав Усть-Кудинского муниципального образования:</w:t>
      </w:r>
    </w:p>
    <w:p w:rsidR="003302D0" w:rsidRPr="003302D0" w:rsidRDefault="003302D0" w:rsidP="003302D0">
      <w:pPr>
        <w:widowControl w:val="0"/>
        <w:numPr>
          <w:ilvl w:val="1"/>
          <w:numId w:val="16"/>
        </w:numPr>
        <w:tabs>
          <w:tab w:val="left" w:pos="1032"/>
        </w:tabs>
        <w:spacing w:line="283" w:lineRule="exact"/>
        <w:ind w:firstLine="600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6. Вопросы местного значения сельского поселения</w:t>
      </w:r>
    </w:p>
    <w:p w:rsidR="003302D0" w:rsidRPr="003302D0" w:rsidRDefault="003302D0" w:rsidP="003302D0">
      <w:pPr>
        <w:widowControl w:val="0"/>
        <w:numPr>
          <w:ilvl w:val="2"/>
          <w:numId w:val="16"/>
        </w:numPr>
        <w:tabs>
          <w:tab w:val="left" w:pos="1219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статью изложить в следующей редакции:</w:t>
      </w:r>
    </w:p>
    <w:p w:rsidR="003302D0" w:rsidRPr="003302D0" w:rsidRDefault="003302D0" w:rsidP="003302D0">
      <w:pPr>
        <w:widowControl w:val="0"/>
        <w:spacing w:line="283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«1. В соответствии с Федеральным законом № 131-ФЗ к вопросам местного значения Поселения относятся: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36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84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установление, изменение и отмена местных налогов и сборов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46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36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обеспечение первичных мер пожарной безопасности в границах населенных пунктов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41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46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46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79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формирование архивных фондов поселения;</w:t>
      </w:r>
    </w:p>
    <w:p w:rsidR="003302D0" w:rsidRPr="003302D0" w:rsidRDefault="003302D0" w:rsidP="003302D0">
      <w:pPr>
        <w:widowControl w:val="0"/>
        <w:numPr>
          <w:ilvl w:val="0"/>
          <w:numId w:val="17"/>
        </w:numPr>
        <w:tabs>
          <w:tab w:val="left" w:pos="960"/>
        </w:tabs>
        <w:spacing w:line="283" w:lineRule="exact"/>
        <w:ind w:firstLine="60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</w:t>
      </w:r>
      <w:r w:rsidRPr="003302D0">
        <w:rPr>
          <w:sz w:val="28"/>
          <w:szCs w:val="28"/>
          <w:lang w:bidi="ru-RU"/>
        </w:rPr>
        <w:lastRenderedPageBreak/>
        <w:t>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3302D0" w:rsidRPr="003302D0" w:rsidRDefault="003302D0" w:rsidP="003302D0">
      <w:pPr>
        <w:widowControl w:val="0"/>
        <w:numPr>
          <w:ilvl w:val="0"/>
          <w:numId w:val="20"/>
        </w:numPr>
        <w:tabs>
          <w:tab w:val="left" w:pos="1018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302D0" w:rsidRPr="003302D0" w:rsidRDefault="003302D0" w:rsidP="003302D0">
      <w:pPr>
        <w:widowControl w:val="0"/>
        <w:numPr>
          <w:ilvl w:val="0"/>
          <w:numId w:val="20"/>
        </w:numPr>
        <w:tabs>
          <w:tab w:val="left" w:pos="1023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02D0" w:rsidRPr="003302D0" w:rsidRDefault="003302D0" w:rsidP="003302D0">
      <w:pPr>
        <w:widowControl w:val="0"/>
        <w:numPr>
          <w:ilvl w:val="0"/>
          <w:numId w:val="20"/>
        </w:numPr>
        <w:tabs>
          <w:tab w:val="left" w:pos="1014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организация и осуществление мероприятий по работе с детьми и молодежью в поселении;</w:t>
      </w:r>
    </w:p>
    <w:p w:rsidR="003302D0" w:rsidRPr="003302D0" w:rsidRDefault="003302D0" w:rsidP="003302D0">
      <w:pPr>
        <w:widowControl w:val="0"/>
        <w:numPr>
          <w:ilvl w:val="0"/>
          <w:numId w:val="20"/>
        </w:numPr>
        <w:tabs>
          <w:tab w:val="left" w:pos="1014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302D0" w:rsidRPr="003302D0" w:rsidRDefault="003302D0" w:rsidP="003302D0">
      <w:pPr>
        <w:widowControl w:val="0"/>
        <w:spacing w:line="288" w:lineRule="exact"/>
        <w:ind w:firstLine="62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894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889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97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302D0" w:rsidRPr="003302D0" w:rsidRDefault="003302D0" w:rsidP="003302D0">
      <w:pPr>
        <w:widowControl w:val="0"/>
        <w:numPr>
          <w:ilvl w:val="1"/>
          <w:numId w:val="21"/>
        </w:numPr>
        <w:tabs>
          <w:tab w:val="left" w:pos="1076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302D0" w:rsidRPr="003302D0" w:rsidRDefault="003302D0" w:rsidP="003302D0">
      <w:pPr>
        <w:widowControl w:val="0"/>
        <w:numPr>
          <w:ilvl w:val="1"/>
          <w:numId w:val="21"/>
        </w:numPr>
        <w:tabs>
          <w:tab w:val="left" w:pos="1186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889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участие в предупреждении и ликвидации последствий чрезвычайных ситуаций в границах поселения;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97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организация библиотечного обслуживания населения, комплектование и </w:t>
      </w:r>
      <w:r w:rsidRPr="003302D0">
        <w:rPr>
          <w:sz w:val="28"/>
          <w:szCs w:val="28"/>
          <w:lang w:bidi="ru-RU"/>
        </w:rPr>
        <w:lastRenderedPageBreak/>
        <w:t>обеспечение сохранности библиотечных фондов библиотек поселения;</w:t>
      </w:r>
    </w:p>
    <w:p w:rsidR="003302D0" w:rsidRPr="003302D0" w:rsidRDefault="003302D0" w:rsidP="003302D0">
      <w:pPr>
        <w:widowControl w:val="0"/>
        <w:numPr>
          <w:ilvl w:val="0"/>
          <w:numId w:val="21"/>
        </w:numPr>
        <w:tabs>
          <w:tab w:val="left" w:pos="884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302D0" w:rsidRPr="003302D0" w:rsidRDefault="003302D0" w:rsidP="003302D0">
      <w:pPr>
        <w:widowControl w:val="0"/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302D0" w:rsidRPr="003302D0" w:rsidRDefault="003302D0" w:rsidP="003302D0">
      <w:pPr>
        <w:widowControl w:val="0"/>
        <w:spacing w:line="283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851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1053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организация ритуальных услуг и содержание мест захоронения;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620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1183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1053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осуществление муниципального лесного контроля;</w:t>
      </w:r>
    </w:p>
    <w:p w:rsidR="003302D0" w:rsidRPr="003302D0" w:rsidRDefault="003302D0" w:rsidP="003302D0">
      <w:pPr>
        <w:widowControl w:val="0"/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13.1)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1183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года! № 7-ФЗ "О некоммерческих организациях";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851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осуществление мер по противодействию коррупции в границах поселения;</w:t>
      </w:r>
    </w:p>
    <w:p w:rsidR="003302D0" w:rsidRPr="003302D0" w:rsidRDefault="003302D0" w:rsidP="003302D0">
      <w:pPr>
        <w:widowControl w:val="0"/>
        <w:numPr>
          <w:ilvl w:val="0"/>
          <w:numId w:val="22"/>
        </w:numPr>
        <w:tabs>
          <w:tab w:val="left" w:pos="851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участие в соответствии с Федеральным законом от 24 июля 2007 года </w:t>
      </w:r>
      <w:r w:rsidRPr="003302D0">
        <w:rPr>
          <w:sz w:val="28"/>
          <w:szCs w:val="28"/>
          <w:lang w:val="en-US" w:eastAsia="en-US" w:bidi="en-US"/>
        </w:rPr>
        <w:t>N</w:t>
      </w:r>
      <w:r w:rsidRPr="003302D0">
        <w:rPr>
          <w:sz w:val="28"/>
          <w:szCs w:val="28"/>
          <w:lang w:eastAsia="en-US" w:bidi="en-US"/>
        </w:rPr>
        <w:t xml:space="preserve"> </w:t>
      </w:r>
      <w:r w:rsidRPr="003302D0">
        <w:rPr>
          <w:sz w:val="28"/>
          <w:szCs w:val="28"/>
          <w:lang w:bidi="ru-RU"/>
        </w:rPr>
        <w:t xml:space="preserve">221-ФЗ "О государственном кадастре недвижимости" в выполнении </w:t>
      </w:r>
      <w:r w:rsidRPr="003302D0">
        <w:rPr>
          <w:sz w:val="28"/>
          <w:szCs w:val="28"/>
          <w:lang w:bidi="ru-RU"/>
        </w:rPr>
        <w:lastRenderedPageBreak/>
        <w:t>комплексных кадастровых работ.»;</w:t>
      </w:r>
    </w:p>
    <w:p w:rsidR="003302D0" w:rsidRPr="003302D0" w:rsidRDefault="003302D0" w:rsidP="003302D0">
      <w:pPr>
        <w:widowControl w:val="0"/>
        <w:spacing w:line="283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1.2 </w:t>
      </w:r>
      <w:r w:rsidRPr="003302D0">
        <w:rPr>
          <w:b/>
          <w:sz w:val="28"/>
          <w:szCs w:val="28"/>
          <w:lang w:bidi="ru-RU"/>
        </w:rPr>
        <w:t>Статья 17. Публичные слушания</w:t>
      </w:r>
    </w:p>
    <w:p w:rsidR="003302D0" w:rsidRPr="003302D0" w:rsidRDefault="003302D0" w:rsidP="003302D0">
      <w:pPr>
        <w:widowControl w:val="0"/>
        <w:numPr>
          <w:ilvl w:val="0"/>
          <w:numId w:val="18"/>
        </w:numPr>
        <w:tabs>
          <w:tab w:val="left" w:pos="1197"/>
        </w:tabs>
        <w:spacing w:line="283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пункт 1 части 3 изложить в следующей редакции:</w:t>
      </w:r>
    </w:p>
    <w:p w:rsidR="003302D0" w:rsidRPr="003302D0" w:rsidRDefault="003302D0" w:rsidP="003302D0">
      <w:pPr>
        <w:widowControl w:val="0"/>
        <w:spacing w:line="283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актами;»;</w:t>
      </w:r>
    </w:p>
    <w:p w:rsidR="003302D0" w:rsidRPr="003302D0" w:rsidRDefault="003302D0" w:rsidP="003302D0">
      <w:pPr>
        <w:widowControl w:val="0"/>
        <w:numPr>
          <w:ilvl w:val="0"/>
          <w:numId w:val="23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ab/>
      </w:r>
      <w:r w:rsidRPr="003302D0">
        <w:rPr>
          <w:b/>
          <w:sz w:val="28"/>
          <w:szCs w:val="28"/>
          <w:lang w:bidi="ru-RU"/>
        </w:rPr>
        <w:t>Статья 29. Депутат Думы Поселения, гарантии и права при осуществлении полномочий депутата</w:t>
      </w:r>
    </w:p>
    <w:p w:rsidR="003302D0" w:rsidRPr="003302D0" w:rsidRDefault="003302D0" w:rsidP="003302D0">
      <w:pPr>
        <w:widowControl w:val="0"/>
        <w:numPr>
          <w:ilvl w:val="0"/>
          <w:numId w:val="24"/>
        </w:numPr>
        <w:tabs>
          <w:tab w:val="left" w:pos="1177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 части 19.1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3302D0" w:rsidRPr="003302D0" w:rsidRDefault="003302D0" w:rsidP="003302D0">
      <w:pPr>
        <w:widowControl w:val="0"/>
        <w:numPr>
          <w:ilvl w:val="1"/>
          <w:numId w:val="24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31. Г лава Поселения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36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абзац 2 части 1 исключить;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5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абзац 3 части 1 исключить;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5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абзац 4 части 1 исключить;</w:t>
      </w:r>
    </w:p>
    <w:p w:rsidR="003302D0" w:rsidRDefault="003302D0" w:rsidP="003302D0">
      <w:pPr>
        <w:widowControl w:val="0"/>
        <w:numPr>
          <w:ilvl w:val="2"/>
          <w:numId w:val="24"/>
        </w:numPr>
        <w:tabs>
          <w:tab w:val="left" w:pos="1201"/>
        </w:tabs>
        <w:spacing w:line="29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 части 4 слова «Полномочия депутата» заменить словами «Полномочия главы муниципального образования»;</w:t>
      </w:r>
    </w:p>
    <w:p w:rsidR="00020591" w:rsidRDefault="00020591" w:rsidP="00020591">
      <w:pPr>
        <w:widowControl w:val="0"/>
        <w:numPr>
          <w:ilvl w:val="2"/>
          <w:numId w:val="24"/>
        </w:numPr>
        <w:tabs>
          <w:tab w:val="left" w:pos="1201"/>
        </w:tabs>
        <w:spacing w:line="298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часть 6 изложить в новой редакции:</w:t>
      </w:r>
    </w:p>
    <w:p w:rsidR="00020591" w:rsidRDefault="00020591" w:rsidP="00020591">
      <w:pPr>
        <w:widowControl w:val="0"/>
        <w:tabs>
          <w:tab w:val="left" w:pos="1201"/>
        </w:tabs>
        <w:spacing w:line="298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Поселения, ежегодно, не позднее чем через 3 месяца после окончания соответствующего календарного года, на расширенном заседании Думы отчитывается перед Думой и населением </w:t>
      </w:r>
      <w:r w:rsidR="00A147DF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 xml:space="preserve">оселения,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Думой Поселения. Отчет Главы Поселения подлежит опубликованию в установленном порядке. В указанном отчете отражаются: </w:t>
      </w:r>
    </w:p>
    <w:p w:rsidR="00020591" w:rsidRPr="00020591" w:rsidRDefault="00020591" w:rsidP="00020591">
      <w:pPr>
        <w:widowControl w:val="0"/>
        <w:numPr>
          <w:ilvl w:val="2"/>
          <w:numId w:val="24"/>
        </w:numPr>
        <w:tabs>
          <w:tab w:val="left" w:pos="1201"/>
        </w:tabs>
        <w:spacing w:line="298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часть 7 исключить.  </w:t>
      </w:r>
    </w:p>
    <w:p w:rsidR="003302D0" w:rsidRPr="003302D0" w:rsidRDefault="003302D0" w:rsidP="003302D0">
      <w:pPr>
        <w:widowControl w:val="0"/>
        <w:numPr>
          <w:ilvl w:val="1"/>
          <w:numId w:val="24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34. Гарантии деятельности Главы поселения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172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 пункте 5 части 4 слова «трудовой пенсии» заменить словами «страховой пенсии»;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5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пункт 9 части 4 изложить в следующей редакции:</w:t>
      </w:r>
    </w:p>
    <w:p w:rsidR="003302D0" w:rsidRPr="003302D0" w:rsidRDefault="003302D0" w:rsidP="003302D0">
      <w:pPr>
        <w:widowControl w:val="0"/>
        <w:spacing w:line="288" w:lineRule="exact"/>
        <w:ind w:firstLine="64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«единовременная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302D0" w:rsidRPr="003302D0" w:rsidRDefault="003302D0" w:rsidP="003302D0">
      <w:pPr>
        <w:widowControl w:val="0"/>
        <w:spacing w:line="288" w:lineRule="exact"/>
        <w:ind w:firstLine="64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 статьи 36, частью 7.1 статьи 40 Федерального закона № 131-ФЗ «Об общих принципах организации местного самоуправления в Российской Федерации»;</w:t>
      </w:r>
    </w:p>
    <w:p w:rsidR="003302D0" w:rsidRPr="003302D0" w:rsidRDefault="003302D0" w:rsidP="003302D0">
      <w:pPr>
        <w:widowControl w:val="0"/>
        <w:numPr>
          <w:ilvl w:val="1"/>
          <w:numId w:val="24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35. Досрочное прекращение полномочий Главы Поселения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181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 части 3 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3302D0" w:rsidRPr="003302D0" w:rsidRDefault="003302D0" w:rsidP="003302D0">
      <w:pPr>
        <w:widowControl w:val="0"/>
        <w:numPr>
          <w:ilvl w:val="1"/>
          <w:numId w:val="24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41. Внесение изменений и дополнений в настоящий Устав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36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абзац 2 части 1 изложить в следующей редакции:</w:t>
      </w:r>
    </w:p>
    <w:p w:rsidR="003302D0" w:rsidRPr="003302D0" w:rsidRDefault="003302D0" w:rsidP="003302D0">
      <w:pPr>
        <w:widowControl w:val="0"/>
        <w:spacing w:line="288" w:lineRule="exact"/>
        <w:ind w:firstLine="64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«Не требуется официальное опубликование (обнародование) порядка учета </w:t>
      </w:r>
      <w:r w:rsidRPr="003302D0">
        <w:rPr>
          <w:sz w:val="28"/>
          <w:szCs w:val="28"/>
          <w:lang w:bidi="ru-RU"/>
        </w:rPr>
        <w:lastRenderedPageBreak/>
        <w:t>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55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 абзаце 2 части 2 слова «с правом решающего голоса» исключить;</w:t>
      </w:r>
    </w:p>
    <w:p w:rsidR="003302D0" w:rsidRPr="003302D0" w:rsidRDefault="003302D0" w:rsidP="003302D0">
      <w:pPr>
        <w:widowControl w:val="0"/>
        <w:numPr>
          <w:ilvl w:val="1"/>
          <w:numId w:val="24"/>
        </w:numPr>
        <w:tabs>
          <w:tab w:val="left" w:pos="1110"/>
        </w:tabs>
        <w:spacing w:line="288" w:lineRule="exact"/>
        <w:ind w:firstLine="567"/>
        <w:jc w:val="both"/>
        <w:rPr>
          <w:b/>
          <w:sz w:val="28"/>
          <w:szCs w:val="28"/>
          <w:lang w:bidi="ru-RU"/>
        </w:rPr>
      </w:pPr>
      <w:r w:rsidRPr="003302D0">
        <w:rPr>
          <w:b/>
          <w:sz w:val="28"/>
          <w:szCs w:val="28"/>
          <w:lang w:bidi="ru-RU"/>
        </w:rPr>
        <w:t>Статья 70. Ответственность Думы Поселения перед государством</w:t>
      </w:r>
    </w:p>
    <w:p w:rsidR="003302D0" w:rsidRPr="003302D0" w:rsidRDefault="003302D0" w:rsidP="003302D0">
      <w:pPr>
        <w:widowControl w:val="0"/>
        <w:numPr>
          <w:ilvl w:val="2"/>
          <w:numId w:val="24"/>
        </w:numPr>
        <w:tabs>
          <w:tab w:val="left" w:pos="1231"/>
        </w:tabs>
        <w:spacing w:line="288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статью изложить в следующей редакции:</w:t>
      </w:r>
    </w:p>
    <w:p w:rsidR="003302D0" w:rsidRPr="003302D0" w:rsidRDefault="003302D0" w:rsidP="003302D0">
      <w:pPr>
        <w:widowControl w:val="0"/>
        <w:spacing w:line="288" w:lineRule="exact"/>
        <w:ind w:firstLine="64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«1. Ответственность Думы Поселения перед государством наступает в случае, если соответствующим судом установлено, что:</w:t>
      </w:r>
    </w:p>
    <w:p w:rsidR="003302D0" w:rsidRPr="003302D0" w:rsidRDefault="003302D0" w:rsidP="003302D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302D0">
        <w:rPr>
          <w:rFonts w:eastAsia="Arial Unicode MS"/>
          <w:color w:val="000000"/>
          <w:sz w:val="28"/>
          <w:szCs w:val="28"/>
          <w:lang w:bidi="ru-RU"/>
        </w:rPr>
        <w:t>1) 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Усть-Кудинского муниципального образования, а Дума Поселения Усть-Кудинского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акт.</w:t>
      </w:r>
    </w:p>
    <w:p w:rsidR="003302D0" w:rsidRPr="003302D0" w:rsidRDefault="003302D0" w:rsidP="003302D0">
      <w:pPr>
        <w:widowControl w:val="0"/>
        <w:numPr>
          <w:ilvl w:val="0"/>
          <w:numId w:val="25"/>
        </w:numPr>
        <w:tabs>
          <w:tab w:val="left" w:pos="975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избранная в правомочном составе Дума Поселения в течение трех месяцев подряд не проводила правомочного заседания;</w:t>
      </w:r>
    </w:p>
    <w:p w:rsidR="003302D0" w:rsidRPr="003302D0" w:rsidRDefault="003302D0" w:rsidP="003302D0">
      <w:pPr>
        <w:widowControl w:val="0"/>
        <w:numPr>
          <w:ilvl w:val="0"/>
          <w:numId w:val="25"/>
        </w:numPr>
        <w:tabs>
          <w:tab w:val="left" w:pos="975"/>
        </w:tabs>
        <w:spacing w:line="288" w:lineRule="exact"/>
        <w:ind w:left="0"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вновь избранная в правомочном составе Дума Поселения в течение трех месяцев подряд не проводила правомочного заседания.»;</w:t>
      </w:r>
    </w:p>
    <w:p w:rsidR="003302D0" w:rsidRPr="003302D0" w:rsidRDefault="003302D0" w:rsidP="003302D0">
      <w:pPr>
        <w:widowControl w:val="0"/>
        <w:spacing w:line="293" w:lineRule="exact"/>
        <w:ind w:firstLine="620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 xml:space="preserve">1.9 </w:t>
      </w:r>
      <w:r w:rsidRPr="003302D0">
        <w:rPr>
          <w:b/>
          <w:sz w:val="28"/>
          <w:szCs w:val="28"/>
          <w:lang w:bidi="ru-RU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7C74C4" w:rsidRPr="003302D0" w:rsidRDefault="003302D0" w:rsidP="003302D0">
      <w:pPr>
        <w:widowControl w:val="0"/>
        <w:numPr>
          <w:ilvl w:val="0"/>
          <w:numId w:val="19"/>
        </w:numPr>
        <w:tabs>
          <w:tab w:val="left" w:pos="1243"/>
        </w:tabs>
        <w:spacing w:line="240" w:lineRule="exact"/>
        <w:ind w:firstLine="567"/>
        <w:jc w:val="both"/>
        <w:rPr>
          <w:sz w:val="28"/>
          <w:szCs w:val="28"/>
          <w:lang w:bidi="ru-RU"/>
        </w:rPr>
      </w:pPr>
      <w:r w:rsidRPr="003302D0">
        <w:rPr>
          <w:sz w:val="28"/>
          <w:szCs w:val="28"/>
          <w:lang w:bidi="ru-RU"/>
        </w:rPr>
        <w:t>часть 4 исключить.</w:t>
      </w:r>
    </w:p>
    <w:p w:rsidR="004D0559" w:rsidRDefault="004D0559" w:rsidP="003302D0">
      <w:pPr>
        <w:pStyle w:val="af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F1FAD" w:rsidRPr="00681633">
        <w:rPr>
          <w:rFonts w:eastAsiaTheme="minorHAnsi"/>
          <w:sz w:val="28"/>
          <w:szCs w:val="28"/>
          <w:lang w:eastAsia="en-US"/>
        </w:rPr>
        <w:t xml:space="preserve">Изложить Устав Усть-Кудинского муниципального образования в новой </w:t>
      </w:r>
    </w:p>
    <w:p w:rsidR="000F1FAD" w:rsidRPr="004D0559" w:rsidRDefault="000F1FAD" w:rsidP="003302D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0559">
        <w:rPr>
          <w:rFonts w:eastAsiaTheme="minorHAnsi"/>
          <w:sz w:val="28"/>
          <w:szCs w:val="28"/>
          <w:lang w:eastAsia="en-US"/>
        </w:rPr>
        <w:t>редакции.</w:t>
      </w:r>
    </w:p>
    <w:p w:rsidR="000F1FAD" w:rsidRDefault="000F1FAD" w:rsidP="004D0559">
      <w:pPr>
        <w:pStyle w:val="af6"/>
        <w:widowControl w:val="0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Разместить </w:t>
      </w:r>
      <w:r>
        <w:rPr>
          <w:sz w:val="28"/>
        </w:rPr>
        <w:t xml:space="preserve">настоящее решение </w:t>
      </w:r>
      <w:r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bCs/>
          <w:sz w:val="28"/>
          <w:szCs w:val="28"/>
          <w:lang w:val="en-US"/>
        </w:rPr>
        <w:t>ust</w:t>
      </w:r>
      <w:proofErr w:type="spellEnd"/>
      <w:r w:rsidRPr="00CB766E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Kudinskoe</w:t>
      </w:r>
      <w:proofErr w:type="spellEnd"/>
      <w:r w:rsidRPr="00CB766E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mo</w:t>
      </w:r>
      <w:proofErr w:type="spellEnd"/>
      <w:r>
        <w:rPr>
          <w:bCs/>
          <w:sz w:val="28"/>
          <w:szCs w:val="28"/>
        </w:rPr>
        <w:t>.</w:t>
      </w:r>
    </w:p>
    <w:p w:rsidR="000F1FAD" w:rsidRDefault="000F1FAD" w:rsidP="004D05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Главе Усть-Кудинского муниципального образования обеспечить государственную регистрацию настоящего решения в </w:t>
      </w:r>
      <w:r>
        <w:rPr>
          <w:sz w:val="28"/>
          <w:szCs w:val="28"/>
        </w:rPr>
        <w:t xml:space="preserve">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8" w:history="1">
        <w:r w:rsidRPr="00C76327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федеральным законом.</w:t>
      </w:r>
    </w:p>
    <w:p w:rsidR="000F1FAD" w:rsidRDefault="000F1FAD" w:rsidP="000F1FA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5. Опубликовать настоящее решение в газете «</w:t>
      </w:r>
      <w:proofErr w:type="spellStart"/>
      <w:r>
        <w:rPr>
          <w:sz w:val="28"/>
        </w:rPr>
        <w:t>Усть-Кудинские</w:t>
      </w:r>
      <w:proofErr w:type="spellEnd"/>
      <w:r>
        <w:rPr>
          <w:sz w:val="28"/>
        </w:rPr>
        <w:t xml:space="preserve"> вести» в течение семи дней после его государственной регистрации.   </w:t>
      </w:r>
    </w:p>
    <w:p w:rsidR="000F1FAD" w:rsidRDefault="000F1FAD" w:rsidP="000F1FA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6. Ответственность за исполнение настоящего решения возложить на главу Усть-Кудинского муниципального образования. </w:t>
      </w:r>
    </w:p>
    <w:p w:rsidR="00BF2706" w:rsidRDefault="00BF2706" w:rsidP="00BF2706">
      <w:pPr>
        <w:spacing w:line="276" w:lineRule="auto"/>
        <w:jc w:val="center"/>
        <w:rPr>
          <w:rFonts w:eastAsiaTheme="minorEastAsia"/>
          <w:sz w:val="28"/>
          <w:szCs w:val="22"/>
        </w:rPr>
      </w:pPr>
    </w:p>
    <w:p w:rsidR="007C0BFB" w:rsidRDefault="007C0BFB" w:rsidP="00BF2706">
      <w:pPr>
        <w:spacing w:line="276" w:lineRule="auto"/>
        <w:jc w:val="center"/>
        <w:rPr>
          <w:rFonts w:eastAsiaTheme="minorEastAsia"/>
          <w:sz w:val="28"/>
          <w:szCs w:val="22"/>
        </w:rPr>
      </w:pPr>
    </w:p>
    <w:p w:rsidR="007C0BFB" w:rsidRPr="008010C4" w:rsidRDefault="007C0BFB" w:rsidP="00BF2706">
      <w:pPr>
        <w:spacing w:line="276" w:lineRule="auto"/>
        <w:jc w:val="center"/>
        <w:rPr>
          <w:rFonts w:eastAsiaTheme="minorEastAsia"/>
          <w:sz w:val="28"/>
          <w:szCs w:val="22"/>
        </w:rPr>
      </w:pPr>
    </w:p>
    <w:p w:rsidR="00541BB7" w:rsidRPr="00615454" w:rsidRDefault="00541BB7" w:rsidP="00541BB7">
      <w:pPr>
        <w:jc w:val="both"/>
        <w:rPr>
          <w:sz w:val="28"/>
        </w:rPr>
      </w:pPr>
      <w:r w:rsidRPr="00615454">
        <w:rPr>
          <w:sz w:val="28"/>
        </w:rPr>
        <w:t>Глав</w:t>
      </w:r>
      <w:r w:rsidR="007B3514">
        <w:rPr>
          <w:sz w:val="28"/>
        </w:rPr>
        <w:t>а</w:t>
      </w:r>
      <w:r w:rsidRPr="00615454">
        <w:rPr>
          <w:sz w:val="28"/>
        </w:rPr>
        <w:t xml:space="preserve"> Усть-Кудинского </w:t>
      </w:r>
    </w:p>
    <w:p w:rsidR="00D9387B" w:rsidRDefault="00541BB7" w:rsidP="00541BB7">
      <w:pPr>
        <w:jc w:val="both"/>
        <w:rPr>
          <w:sz w:val="28"/>
        </w:rPr>
      </w:pPr>
      <w:r w:rsidRPr="00615454">
        <w:rPr>
          <w:sz w:val="28"/>
        </w:rPr>
        <w:t xml:space="preserve">муниципального образования                                                      </w:t>
      </w:r>
      <w:r w:rsidR="00264378">
        <w:rPr>
          <w:sz w:val="28"/>
        </w:rPr>
        <w:t xml:space="preserve">  </w:t>
      </w:r>
      <w:r w:rsidR="007B3514">
        <w:rPr>
          <w:sz w:val="28"/>
        </w:rPr>
        <w:t xml:space="preserve"> </w:t>
      </w:r>
      <w:r w:rsidR="00264378">
        <w:rPr>
          <w:sz w:val="28"/>
        </w:rPr>
        <w:t xml:space="preserve">   </w:t>
      </w:r>
      <w:r w:rsidRPr="00615454">
        <w:rPr>
          <w:sz w:val="28"/>
        </w:rPr>
        <w:t xml:space="preserve">  </w:t>
      </w:r>
      <w:r w:rsidR="007B3514">
        <w:rPr>
          <w:sz w:val="28"/>
        </w:rPr>
        <w:t>М</w:t>
      </w:r>
      <w:r>
        <w:rPr>
          <w:sz w:val="28"/>
        </w:rPr>
        <w:t>.</w:t>
      </w:r>
      <w:r w:rsidR="007B3514">
        <w:rPr>
          <w:sz w:val="28"/>
        </w:rPr>
        <w:t>П</w:t>
      </w:r>
      <w:r>
        <w:rPr>
          <w:sz w:val="28"/>
        </w:rPr>
        <w:t xml:space="preserve">. </w:t>
      </w:r>
      <w:proofErr w:type="spellStart"/>
      <w:r w:rsidR="007B3514">
        <w:rPr>
          <w:sz w:val="28"/>
        </w:rPr>
        <w:t>Кельман</w:t>
      </w:r>
      <w:proofErr w:type="spellEnd"/>
    </w:p>
    <w:sectPr w:rsidR="00D9387B" w:rsidSect="00CD03A3">
      <w:headerReference w:type="even" r:id="rId9"/>
      <w:headerReference w:type="default" r:id="rId10"/>
      <w:pgSz w:w="11906" w:h="16838" w:code="9"/>
      <w:pgMar w:top="1134" w:right="70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09" w:rsidRDefault="005F5F09">
      <w:r>
        <w:separator/>
      </w:r>
    </w:p>
  </w:endnote>
  <w:endnote w:type="continuationSeparator" w:id="0">
    <w:p w:rsidR="005F5F09" w:rsidRDefault="005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09" w:rsidRDefault="005F5F09">
      <w:r>
        <w:separator/>
      </w:r>
    </w:p>
  </w:footnote>
  <w:footnote w:type="continuationSeparator" w:id="0">
    <w:p w:rsidR="005F5F09" w:rsidRDefault="005F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E7" w:rsidRDefault="00AA21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1E7" w:rsidRDefault="00AA2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E7" w:rsidRDefault="00AA21E7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91486F">
      <w:rPr>
        <w:rStyle w:val="a6"/>
        <w:noProof/>
        <w:sz w:val="16"/>
        <w:szCs w:val="16"/>
      </w:rPr>
      <w:t>5</w:t>
    </w:r>
    <w:r>
      <w:rPr>
        <w:rStyle w:val="a6"/>
        <w:sz w:val="16"/>
        <w:szCs w:val="16"/>
      </w:rPr>
      <w:fldChar w:fldCharType="end"/>
    </w:r>
  </w:p>
  <w:p w:rsidR="00AA21E7" w:rsidRDefault="00AA2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0CB7"/>
    <w:multiLevelType w:val="multilevel"/>
    <w:tmpl w:val="9CEC8FC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6E805CF"/>
    <w:multiLevelType w:val="hybridMultilevel"/>
    <w:tmpl w:val="B88A0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A2C"/>
    <w:multiLevelType w:val="hybridMultilevel"/>
    <w:tmpl w:val="A2B6B13A"/>
    <w:lvl w:ilvl="0" w:tplc="DFA6A530">
      <w:start w:val="8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1E93316"/>
    <w:multiLevelType w:val="multilevel"/>
    <w:tmpl w:val="8E920D38"/>
    <w:lvl w:ilvl="0">
      <w:start w:val="1"/>
      <w:numFmt w:val="decimal"/>
      <w:lvlText w:val="%1."/>
      <w:lvlJc w:val="left"/>
      <w:pPr>
        <w:ind w:left="1048" w:hanging="480"/>
      </w:pPr>
      <w:rPr>
        <w:rFonts w:eastAsia="Times New Roman" w:hint="default"/>
        <w:sz w:val="28"/>
        <w:szCs w:val="28"/>
      </w:rPr>
    </w:lvl>
    <w:lvl w:ilvl="1">
      <w:start w:val="13"/>
      <w:numFmt w:val="decimal"/>
      <w:lvlText w:val="%1.%2."/>
      <w:lvlJc w:val="left"/>
      <w:pPr>
        <w:ind w:left="182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68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08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08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48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48" w:hanging="2160"/>
      </w:pPr>
      <w:rPr>
        <w:rFonts w:eastAsia="Times New Roman" w:hint="default"/>
        <w:sz w:val="24"/>
      </w:rPr>
    </w:lvl>
  </w:abstractNum>
  <w:abstractNum w:abstractNumId="5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18B6587"/>
    <w:multiLevelType w:val="multilevel"/>
    <w:tmpl w:val="5BFC6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E46E3"/>
    <w:multiLevelType w:val="hybridMultilevel"/>
    <w:tmpl w:val="D818C5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228"/>
    <w:multiLevelType w:val="multilevel"/>
    <w:tmpl w:val="F524F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2D9300E"/>
    <w:multiLevelType w:val="multilevel"/>
    <w:tmpl w:val="07F6C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E7838"/>
    <w:multiLevelType w:val="multilevel"/>
    <w:tmpl w:val="0E94C00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B04DE"/>
    <w:multiLevelType w:val="multilevel"/>
    <w:tmpl w:val="14E87DB8"/>
    <w:lvl w:ilvl="0">
      <w:start w:val="1"/>
      <w:numFmt w:val="decimal"/>
      <w:lvlText w:val="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D87148"/>
    <w:multiLevelType w:val="multilevel"/>
    <w:tmpl w:val="8A205B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70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7318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571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9352" w:hanging="2160"/>
      </w:pPr>
      <w:rPr>
        <w:rFonts w:eastAsia="Times New Roman" w:hint="default"/>
        <w:sz w:val="24"/>
      </w:rPr>
    </w:lvl>
  </w:abstractNum>
  <w:abstractNum w:abstractNumId="13" w15:restartNumberingAfterBreak="0">
    <w:nsid w:val="4EFE304C"/>
    <w:multiLevelType w:val="multilevel"/>
    <w:tmpl w:val="C630B2DA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B1264"/>
    <w:multiLevelType w:val="multilevel"/>
    <w:tmpl w:val="0704642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3" w:hanging="2160"/>
      </w:pPr>
      <w:rPr>
        <w:rFonts w:hint="default"/>
      </w:rPr>
    </w:lvl>
  </w:abstractNum>
  <w:abstractNum w:abstractNumId="16" w15:restartNumberingAfterBreak="0">
    <w:nsid w:val="57017D15"/>
    <w:multiLevelType w:val="hybridMultilevel"/>
    <w:tmpl w:val="62F02534"/>
    <w:lvl w:ilvl="0" w:tplc="0B32F0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877AD4"/>
    <w:multiLevelType w:val="multilevel"/>
    <w:tmpl w:val="DE0C0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7A45AFB"/>
    <w:multiLevelType w:val="multilevel"/>
    <w:tmpl w:val="1EB2D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047C82"/>
    <w:multiLevelType w:val="multilevel"/>
    <w:tmpl w:val="968A9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53416C5"/>
    <w:multiLevelType w:val="multilevel"/>
    <w:tmpl w:val="468CE03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896D34"/>
    <w:multiLevelType w:val="multilevel"/>
    <w:tmpl w:val="C5ACD48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2"/>
  </w:num>
  <w:num w:numId="16">
    <w:abstractNumId w:val="18"/>
  </w:num>
  <w:num w:numId="17">
    <w:abstractNumId w:val="6"/>
  </w:num>
  <w:num w:numId="18">
    <w:abstractNumId w:val="13"/>
  </w:num>
  <w:num w:numId="19">
    <w:abstractNumId w:val="11"/>
  </w:num>
  <w:num w:numId="20">
    <w:abstractNumId w:val="20"/>
  </w:num>
  <w:num w:numId="21">
    <w:abstractNumId w:val="9"/>
  </w:num>
  <w:num w:numId="22">
    <w:abstractNumId w:val="3"/>
  </w:num>
  <w:num w:numId="23">
    <w:abstractNumId w:val="21"/>
  </w:num>
  <w:num w:numId="24">
    <w:abstractNumId w:val="1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18"/>
    <w:rsid w:val="000150BC"/>
    <w:rsid w:val="00020591"/>
    <w:rsid w:val="000325AF"/>
    <w:rsid w:val="0004602C"/>
    <w:rsid w:val="000703B5"/>
    <w:rsid w:val="00073EFF"/>
    <w:rsid w:val="00074F18"/>
    <w:rsid w:val="000851F9"/>
    <w:rsid w:val="000973C2"/>
    <w:rsid w:val="000D1796"/>
    <w:rsid w:val="000D7E01"/>
    <w:rsid w:val="000F0036"/>
    <w:rsid w:val="000F1FAD"/>
    <w:rsid w:val="00150EEF"/>
    <w:rsid w:val="0015381E"/>
    <w:rsid w:val="0017206A"/>
    <w:rsid w:val="001830F6"/>
    <w:rsid w:val="00184C6E"/>
    <w:rsid w:val="001B478B"/>
    <w:rsid w:val="001D0883"/>
    <w:rsid w:val="0020047F"/>
    <w:rsid w:val="00203994"/>
    <w:rsid w:val="00210456"/>
    <w:rsid w:val="00212AE1"/>
    <w:rsid w:val="002426DD"/>
    <w:rsid w:val="00264378"/>
    <w:rsid w:val="002650A4"/>
    <w:rsid w:val="002921D6"/>
    <w:rsid w:val="002945B8"/>
    <w:rsid w:val="00312DFF"/>
    <w:rsid w:val="00316626"/>
    <w:rsid w:val="003302D0"/>
    <w:rsid w:val="00347E3F"/>
    <w:rsid w:val="00355BD8"/>
    <w:rsid w:val="00382AAE"/>
    <w:rsid w:val="00391D1B"/>
    <w:rsid w:val="003D27B8"/>
    <w:rsid w:val="003D2821"/>
    <w:rsid w:val="003E2AB7"/>
    <w:rsid w:val="00401097"/>
    <w:rsid w:val="0040368A"/>
    <w:rsid w:val="0043610B"/>
    <w:rsid w:val="00467BF8"/>
    <w:rsid w:val="00477042"/>
    <w:rsid w:val="004A04D1"/>
    <w:rsid w:val="004A625E"/>
    <w:rsid w:val="004B0818"/>
    <w:rsid w:val="004B7266"/>
    <w:rsid w:val="004D0559"/>
    <w:rsid w:val="004F34A3"/>
    <w:rsid w:val="004F3A16"/>
    <w:rsid w:val="00541BB7"/>
    <w:rsid w:val="00544D65"/>
    <w:rsid w:val="00571D1E"/>
    <w:rsid w:val="00573649"/>
    <w:rsid w:val="005C7F38"/>
    <w:rsid w:val="005D28D8"/>
    <w:rsid w:val="005E6B52"/>
    <w:rsid w:val="005F02A9"/>
    <w:rsid w:val="005F5F09"/>
    <w:rsid w:val="00601493"/>
    <w:rsid w:val="00606A9D"/>
    <w:rsid w:val="006143AD"/>
    <w:rsid w:val="00623356"/>
    <w:rsid w:val="00637609"/>
    <w:rsid w:val="006624A1"/>
    <w:rsid w:val="00666F1A"/>
    <w:rsid w:val="00667D46"/>
    <w:rsid w:val="00681633"/>
    <w:rsid w:val="00691897"/>
    <w:rsid w:val="006A13DC"/>
    <w:rsid w:val="006A2148"/>
    <w:rsid w:val="006B389B"/>
    <w:rsid w:val="006D2982"/>
    <w:rsid w:val="006D2C73"/>
    <w:rsid w:val="00704D7E"/>
    <w:rsid w:val="007142AC"/>
    <w:rsid w:val="00724BFF"/>
    <w:rsid w:val="00731F6D"/>
    <w:rsid w:val="007511A0"/>
    <w:rsid w:val="00794B09"/>
    <w:rsid w:val="007B077A"/>
    <w:rsid w:val="007B3514"/>
    <w:rsid w:val="007B381A"/>
    <w:rsid w:val="007C0BFB"/>
    <w:rsid w:val="007C2E65"/>
    <w:rsid w:val="007C74C4"/>
    <w:rsid w:val="007D6550"/>
    <w:rsid w:val="007E253B"/>
    <w:rsid w:val="007E588A"/>
    <w:rsid w:val="008010C4"/>
    <w:rsid w:val="008422A3"/>
    <w:rsid w:val="0087220B"/>
    <w:rsid w:val="008863A8"/>
    <w:rsid w:val="008964E2"/>
    <w:rsid w:val="008C4B55"/>
    <w:rsid w:val="008E0492"/>
    <w:rsid w:val="008E648F"/>
    <w:rsid w:val="008E7566"/>
    <w:rsid w:val="0091486F"/>
    <w:rsid w:val="00923CCB"/>
    <w:rsid w:val="00936FF4"/>
    <w:rsid w:val="00943F3B"/>
    <w:rsid w:val="00947F0B"/>
    <w:rsid w:val="009720C6"/>
    <w:rsid w:val="009B2CB7"/>
    <w:rsid w:val="009B7BA3"/>
    <w:rsid w:val="009C1FBD"/>
    <w:rsid w:val="009E359C"/>
    <w:rsid w:val="009E3833"/>
    <w:rsid w:val="009F2ACD"/>
    <w:rsid w:val="00A071FF"/>
    <w:rsid w:val="00A147DF"/>
    <w:rsid w:val="00A158ED"/>
    <w:rsid w:val="00A27BBA"/>
    <w:rsid w:val="00A41327"/>
    <w:rsid w:val="00A514FC"/>
    <w:rsid w:val="00A702A7"/>
    <w:rsid w:val="00A70C14"/>
    <w:rsid w:val="00A8035C"/>
    <w:rsid w:val="00A901E9"/>
    <w:rsid w:val="00AA0920"/>
    <w:rsid w:val="00AA21E7"/>
    <w:rsid w:val="00AA6B07"/>
    <w:rsid w:val="00AC59CC"/>
    <w:rsid w:val="00AD7105"/>
    <w:rsid w:val="00AE21B1"/>
    <w:rsid w:val="00AE41F2"/>
    <w:rsid w:val="00B00748"/>
    <w:rsid w:val="00B23B3F"/>
    <w:rsid w:val="00B33CC7"/>
    <w:rsid w:val="00B35162"/>
    <w:rsid w:val="00B50ECE"/>
    <w:rsid w:val="00B56C0A"/>
    <w:rsid w:val="00B6554B"/>
    <w:rsid w:val="00B95906"/>
    <w:rsid w:val="00BB23AA"/>
    <w:rsid w:val="00BB6C1D"/>
    <w:rsid w:val="00BC5B48"/>
    <w:rsid w:val="00BD56F1"/>
    <w:rsid w:val="00BE07A3"/>
    <w:rsid w:val="00BF2706"/>
    <w:rsid w:val="00C12A06"/>
    <w:rsid w:val="00C21557"/>
    <w:rsid w:val="00C351B7"/>
    <w:rsid w:val="00C47E3B"/>
    <w:rsid w:val="00C549C5"/>
    <w:rsid w:val="00C564B2"/>
    <w:rsid w:val="00C60754"/>
    <w:rsid w:val="00C70BF7"/>
    <w:rsid w:val="00C71180"/>
    <w:rsid w:val="00C74E97"/>
    <w:rsid w:val="00C76327"/>
    <w:rsid w:val="00C76FD3"/>
    <w:rsid w:val="00C97C2C"/>
    <w:rsid w:val="00CA264D"/>
    <w:rsid w:val="00CB766E"/>
    <w:rsid w:val="00CC7142"/>
    <w:rsid w:val="00CD03A3"/>
    <w:rsid w:val="00CE3ECF"/>
    <w:rsid w:val="00CF6368"/>
    <w:rsid w:val="00CF7A2A"/>
    <w:rsid w:val="00D03555"/>
    <w:rsid w:val="00D0709C"/>
    <w:rsid w:val="00D426D3"/>
    <w:rsid w:val="00D660F1"/>
    <w:rsid w:val="00D74AD8"/>
    <w:rsid w:val="00D81951"/>
    <w:rsid w:val="00D90B1E"/>
    <w:rsid w:val="00D9387B"/>
    <w:rsid w:val="00DA1B31"/>
    <w:rsid w:val="00DF6406"/>
    <w:rsid w:val="00DF6D6B"/>
    <w:rsid w:val="00E42DF2"/>
    <w:rsid w:val="00E6208C"/>
    <w:rsid w:val="00E742FE"/>
    <w:rsid w:val="00E82625"/>
    <w:rsid w:val="00E86466"/>
    <w:rsid w:val="00EB3809"/>
    <w:rsid w:val="00EC2C33"/>
    <w:rsid w:val="00EF783D"/>
    <w:rsid w:val="00EF7FC4"/>
    <w:rsid w:val="00F0163E"/>
    <w:rsid w:val="00F10088"/>
    <w:rsid w:val="00F10649"/>
    <w:rsid w:val="00F32D9F"/>
    <w:rsid w:val="00F53465"/>
    <w:rsid w:val="00F62500"/>
    <w:rsid w:val="00F702BF"/>
    <w:rsid w:val="00F74181"/>
    <w:rsid w:val="00F85DAC"/>
    <w:rsid w:val="00F86E5C"/>
    <w:rsid w:val="00F910BE"/>
    <w:rsid w:val="00FE4377"/>
    <w:rsid w:val="00FE557E"/>
    <w:rsid w:val="00FE78B0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2FDB-40A4-4EFA-8202-C31CB6D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2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qFormat/>
    <w:rsid w:val="00074F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074F18"/>
    <w:rPr>
      <w:rFonts w:ascii="Arial" w:eastAsia="Times New Roman" w:hAnsi="Arial" w:cs="Arial"/>
      <w:lang w:eastAsia="ru-RU"/>
    </w:rPr>
  </w:style>
  <w:style w:type="paragraph" w:customStyle="1" w:styleId="a">
    <w:name w:val="Знак Знак Знак Знак"/>
    <w:basedOn w:val="a0"/>
    <w:semiHidden/>
    <w:rsid w:val="00074F18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74F1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74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74F1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0"/>
    <w:link w:val="a5"/>
    <w:rsid w:val="00074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74F18"/>
    <w:rPr>
      <w:rFonts w:ascii="Verdana" w:hAnsi="Verdana"/>
      <w:lang w:val="en-US" w:eastAsia="en-US" w:bidi="ar-SA"/>
    </w:rPr>
  </w:style>
  <w:style w:type="paragraph" w:styleId="a7">
    <w:name w:val="Body Text Indent"/>
    <w:basedOn w:val="a0"/>
    <w:link w:val="a8"/>
    <w:rsid w:val="00074F1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074F1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semiHidden/>
    <w:rsid w:val="00074F18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074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074F1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1"/>
    <w:rsid w:val="00074F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rsid w:val="00074F18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qFormat/>
    <w:rsid w:val="00074F1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rsid w:val="00074F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">
    <w:name w:val="Цветовое выделение"/>
    <w:rsid w:val="00074F18"/>
    <w:rPr>
      <w:b/>
      <w:bCs/>
      <w:color w:val="000080"/>
    </w:rPr>
  </w:style>
  <w:style w:type="paragraph" w:styleId="af0">
    <w:name w:val="footer"/>
    <w:basedOn w:val="a0"/>
    <w:link w:val="af1"/>
    <w:rsid w:val="0007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4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rsid w:val="00074F18"/>
    <w:rPr>
      <w:rFonts w:ascii="Verdana" w:hAnsi="Verdana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unhideWhenUsed/>
    <w:rsid w:val="00074F1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4">
    <w:name w:val="Body Text"/>
    <w:basedOn w:val="a0"/>
    <w:link w:val="af5"/>
    <w:rsid w:val="00541BB7"/>
    <w:pPr>
      <w:spacing w:after="120"/>
    </w:pPr>
  </w:style>
  <w:style w:type="character" w:customStyle="1" w:styleId="af5">
    <w:name w:val="Основной текст Знак"/>
    <w:basedOn w:val="a1"/>
    <w:link w:val="af4"/>
    <w:rsid w:val="00541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62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List Paragraph"/>
    <w:basedOn w:val="a0"/>
    <w:uiPriority w:val="34"/>
    <w:qFormat/>
    <w:rsid w:val="002921D6"/>
    <w:pPr>
      <w:ind w:left="720"/>
      <w:contextualSpacing/>
    </w:pPr>
  </w:style>
  <w:style w:type="paragraph" w:styleId="af7">
    <w:name w:val="Balloon Text"/>
    <w:basedOn w:val="a0"/>
    <w:link w:val="af8"/>
    <w:uiPriority w:val="99"/>
    <w:semiHidden/>
    <w:unhideWhenUsed/>
    <w:rsid w:val="006624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62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D4EB6C68DDB2124896AB3D7C809A0986C00C9CF4e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466A-97BD-4821-B2EA-145478AF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rumo5</dc:creator>
  <cp:lastModifiedBy>Юрист</cp:lastModifiedBy>
  <cp:revision>27</cp:revision>
  <cp:lastPrinted>2015-12-18T08:14:00Z</cp:lastPrinted>
  <dcterms:created xsi:type="dcterms:W3CDTF">2015-11-09T06:06:00Z</dcterms:created>
  <dcterms:modified xsi:type="dcterms:W3CDTF">2017-05-02T05:36:00Z</dcterms:modified>
</cp:coreProperties>
</file>